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7C02">
      <w:pPr>
        <w:pStyle w:val="4"/>
        <w:spacing w:line="240" w:lineRule="auto"/>
        <w:ind w:left="0" w:firstLine="4216" w:firstLineChars="1000"/>
        <w:jc w:val="both"/>
        <w:outlineLvl w:val="0"/>
        <w:rPr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42"/>
          <w:szCs w:val="42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42"/>
          <w:szCs w:val="42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</w:rPr>
        <w:t>年度部门联合抽查计划</w:t>
      </w:r>
      <w:bookmarkStart w:id="0" w:name="_GoBack"/>
      <w:bookmarkEnd w:id="0"/>
      <w:r>
        <w:rPr>
          <w:rFonts w:hint="eastAsia" w:ascii="宋体" w:hAnsi="宋体" w:cs="宋体"/>
          <w:b/>
          <w:color w:val="auto"/>
        </w:rPr>
        <w:t>表</w:t>
      </w:r>
    </w:p>
    <w:tbl>
      <w:tblPr>
        <w:tblStyle w:val="2"/>
        <w:tblW w:w="142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2"/>
        <w:gridCol w:w="1680"/>
        <w:gridCol w:w="1631"/>
        <w:gridCol w:w="2163"/>
        <w:gridCol w:w="2506"/>
        <w:gridCol w:w="1748"/>
        <w:gridCol w:w="1471"/>
        <w:gridCol w:w="1715"/>
      </w:tblGrid>
      <w:tr w14:paraId="5CC7F3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C9CC0FA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B19DB5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计划名称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036BA70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检查事项名称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1BDC6C8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计划抽取对象数量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26EABCD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计划抽取检查人员数量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CCCF0D9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组织实施时间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9C76A42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发起单位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CA1A403">
            <w:pPr>
              <w:pStyle w:val="6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其他联合单位</w:t>
            </w:r>
          </w:p>
        </w:tc>
      </w:tr>
      <w:tr w14:paraId="15198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3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1D3CA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C7C201"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年度白城市教育局、白城市市场监督管理局对校外培训机构办学情况的联合检查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F47A66"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对市场主体的一般登记（备案）事项的检查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、对中小学国家课程教材的监管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6D7A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D82AB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CD4490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11月30日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0379F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白城市教育局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200A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白城市市场监督管</w:t>
            </w:r>
          </w:p>
          <w:p w14:paraId="0F44E6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理局</w:t>
            </w:r>
          </w:p>
        </w:tc>
      </w:tr>
      <w:tr w14:paraId="73140B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8" w:hRule="exac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2BB1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C095B5"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年度白城市教育局、白城市市场监督管理局对幼儿园经营的联合检查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0AABE6"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一般风险食品销售监督检查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对幼儿园经营的监管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E6BB5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6778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A7800"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11月30日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CA7E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城市教育局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7A67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白城市市场监督管</w:t>
            </w:r>
          </w:p>
          <w:p w14:paraId="2EBC735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理局</w:t>
            </w:r>
          </w:p>
        </w:tc>
      </w:tr>
    </w:tbl>
    <w:p w14:paraId="7B2ADC26">
      <w:pPr>
        <w:rPr>
          <w:color w:val="auto"/>
        </w:rPr>
      </w:pPr>
    </w:p>
    <w:p w14:paraId="26F64F84">
      <w:pPr>
        <w:rPr>
          <w:color w:val="auto"/>
        </w:rPr>
      </w:pPr>
    </w:p>
    <w:p w14:paraId="28F340DE">
      <w:pPr>
        <w:rPr>
          <w:color w:val="auto"/>
        </w:rPr>
      </w:pPr>
    </w:p>
    <w:p w14:paraId="663F6EA1">
      <w:pPr>
        <w:rPr>
          <w:rFonts w:hint="eastAsia"/>
          <w:color w:val="auto"/>
        </w:rPr>
      </w:pPr>
    </w:p>
    <w:p w14:paraId="11AC7B8A"/>
    <w:sectPr>
      <w:footerReference r:id="rId3" w:type="default"/>
      <w:pgSz w:w="16840" w:h="11900" w:orient="landscape"/>
      <w:pgMar w:top="1884" w:right="1472" w:bottom="1884" w:left="1213" w:header="1456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C1A3">
    <w:pPr>
      <w:spacing w:line="1" w:lineRule="exact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5159375</wp:posOffset>
              </wp:positionH>
              <wp:positionV relativeFrom="page">
                <wp:posOffset>6825615</wp:posOffset>
              </wp:positionV>
              <wp:extent cx="69850" cy="121920"/>
              <wp:effectExtent l="0" t="0" r="0" b="0"/>
              <wp:wrapNone/>
              <wp:docPr id="1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55A0C">
                          <w:pPr>
                            <w:pStyle w:val="7"/>
                          </w:pPr>
                          <w:r>
                            <w:t>5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406.25pt;margin-top:537.45pt;height:9.6pt;width:5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du1BDYAAAADQEAAA8AAAAAAAAAAQAgAAAAIgAAAGRycy9kb3ducmV2LnhtbFBLAQIU&#10;ABQAAAAIAIdO4kAu8bxSugEAAJ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55A0C">
                    <w:pPr>
                      <w:pStyle w:val="7"/>
                    </w:pPr>
                    <w: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3159B"/>
    <w:rsid w:val="248B585D"/>
    <w:rsid w:val="3D133840"/>
    <w:rsid w:val="64F96B73"/>
    <w:rsid w:val="66DA6A65"/>
    <w:rsid w:val="7B13159B"/>
    <w:rsid w:val="7B5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99"/>
    <w:pPr>
      <w:spacing w:after="940" w:line="682" w:lineRule="exact"/>
      <w:ind w:left="2640" w:hanging="2320"/>
    </w:pPr>
    <w:rPr>
      <w:rFonts w:ascii="??" w:hAnsi="??" w:cs="??"/>
      <w:sz w:val="44"/>
      <w:szCs w:val="44"/>
      <w:lang w:val="zh-TW" w:eastAsia="zh-TW"/>
    </w:rPr>
  </w:style>
  <w:style w:type="paragraph" w:customStyle="1" w:styleId="5">
    <w:name w:val="Table caption|1"/>
    <w:basedOn w:val="1"/>
    <w:autoRedefine/>
    <w:qFormat/>
    <w:uiPriority w:val="99"/>
    <w:rPr>
      <w:rFonts w:ascii="??" w:hAnsi="??" w:cs="??"/>
      <w:sz w:val="20"/>
      <w:szCs w:val="20"/>
      <w:lang w:val="zh-TW" w:eastAsia="zh-TW"/>
    </w:rPr>
  </w:style>
  <w:style w:type="paragraph" w:customStyle="1" w:styleId="6">
    <w:name w:val="Other|1"/>
    <w:basedOn w:val="1"/>
    <w:autoRedefine/>
    <w:qFormat/>
    <w:uiPriority w:val="99"/>
    <w:pPr>
      <w:spacing w:line="372" w:lineRule="auto"/>
      <w:ind w:firstLine="400"/>
    </w:pPr>
    <w:rPr>
      <w:rFonts w:ascii="??" w:hAnsi="??" w:cs="??"/>
      <w:sz w:val="30"/>
      <w:szCs w:val="30"/>
      <w:lang w:val="zh-TW" w:eastAsia="zh-TW"/>
    </w:rPr>
  </w:style>
  <w:style w:type="paragraph" w:customStyle="1" w:styleId="7">
    <w:name w:val="Header or footer|1"/>
    <w:basedOn w:val="1"/>
    <w:autoRedefine/>
    <w:qFormat/>
    <w:uiPriority w:val="99"/>
    <w:rPr>
      <w:color w:val="2E2E2E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320</Characters>
  <Lines>0</Lines>
  <Paragraphs>0</Paragraphs>
  <TotalTime>6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2025-02-13T06:42:00Z</dcterms:created>
  <dc:creator>Administrator</dc:creator>
  <cp:lastModifiedBy>狮子座Ж永恒闪耀</cp:lastModifiedBy>
  <cp:lastPrinted>2025-08-21T05:11:30Z</cp:lastPrinted>
  <dcterms:modified xsi:type="dcterms:W3CDTF">2025-08-21T05:11:33Z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A8B8C08CBCAB4D23A0B2C88705F3E51E_11</vt:lpwstr>
  </property>
  <property fmtid="{D5CDD505-2E9C-101B-9397-08002B2CF9AE}" pid="4" name="KSOTemplateDocerSaveRecord">
    <vt:lpwstr>eyJoZGlkIjoiMWE2OWYyNmJkN2IwZDRmMDk5ZWU2YmEyMTFhNjU4NjIiLCJ1c2VySWQiOiI2MjIxMzc2NzkifQ==</vt:lpwstr>
  </property>
</Properties>
</file>