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主任办公会议议事规则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为提高业务性及事务性工作决策能力，特制定本规则。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一、议事原则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主任办公会讨论决定重大事项，实行主任负责制。严格遵循“集体领导、民主集中、充分讨论、会议决定”的原则，实行集体议事，并以会议决定形式体现。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二、议事范围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（一）研究决定中心归集和使用计划及执行情况。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（二）研究制定、修改或废止中心业务方面的工作制度。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（三）研究决定资金存储。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（四）审议决定需上报上级部门业务性工作的请示、报告等材料。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（五）听取各科(室、部)的工作汇报，研究中心阶段性工作的部署和所采取的措施。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（六）研究处理日常工作中分管主任不便解决或涉及部门较多的具体问题。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（七）需要主任办公会研究的其他事项。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二、议事规程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（一）主任办公会议根据工作需要召开。具体时间由办公室根据内容和缓急程度，报请主任批准后确定会议时间。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（二）主任办公会议由全体班子成员参加，可以根据议题需要，由主任确定列席人员。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（三）主任办公会议由主任或受主任委托的副主任主持，原则上需参会人员到齐后召开。如经请假缺席，参会人员必须超过半数以上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会议一般提前一天通知。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凡提请主任办公会议讨论决定的议题，有关科室必须认真准备，明确提出需要解决的主要问题和建议方案，提供必要的参考资料和详细说明，并在会前提交办公室。由办公室收集议题并报请主任审议后，正式列入会议议题，提交会上讨论。除特殊情况或紧急议题外，原定议题中没有的，一般不临时动议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（五）会议讨论问题时，要充分发扬民主，集思广益。会议主持人要在充分讨论、广泛听取有关方面意见的基础上，对决策事项作出简要明确的结论。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（六）会议召开前,要做好议题征集工作。需提交会议决策的，由有关科室填写《主任办公会议议题清单》（汇报人签字）。会议议题经分管主任审核后，由中心主任确定。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</w:t>
      </w:r>
      <w:r>
        <w:rPr>
          <w:rFonts w:hint="eastAsia" w:ascii="仿宋" w:hAnsi="仿宋" w:eastAsia="仿宋"/>
          <w:sz w:val="32"/>
          <w:szCs w:val="32"/>
        </w:rPr>
        <w:t>主任办公会议由办公室专人做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会议记录。会议记录应当完整、准确，应详细记录参会人员和列席人员的观点、意见以及表决情况和最终决议。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三、实施与监督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会议决定的事项，根据分工职责或主任指派由分管领导负责组织落实。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会议决定事项的落实情况，由内审科负责督促检查。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" w:hAnsi="仿宋" w:eastAsia="仿宋" w:cs="仿宋"/>
          <w:sz w:val="32"/>
          <w:szCs w:val="32"/>
        </w:rPr>
        <w:t>根据工作进展和出现新情况、新问题，如需作出调整和变更，应再次提交会议审议决定。</w:t>
      </w:r>
    </w:p>
    <w:p>
      <w:pPr>
        <w:spacing w:line="600" w:lineRule="exact"/>
      </w:pPr>
    </w:p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pgNumType w:fmt="numberInDash" w:start="9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FC"/>
    <w:rsid w:val="00012E02"/>
    <w:rsid w:val="0027056E"/>
    <w:rsid w:val="003B7499"/>
    <w:rsid w:val="008228FC"/>
    <w:rsid w:val="00976019"/>
    <w:rsid w:val="00B9341C"/>
    <w:rsid w:val="00CA31BE"/>
    <w:rsid w:val="00CB63EB"/>
    <w:rsid w:val="00D6697E"/>
    <w:rsid w:val="00DA63D5"/>
    <w:rsid w:val="00E62B3D"/>
    <w:rsid w:val="00FA2C66"/>
    <w:rsid w:val="126D1171"/>
    <w:rsid w:val="2A5002DF"/>
    <w:rsid w:val="3B497651"/>
    <w:rsid w:val="7569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140</Words>
  <Characters>800</Characters>
  <Lines>6</Lines>
  <Paragraphs>1</Paragraphs>
  <TotalTime>73</TotalTime>
  <ScaleCrop>false</ScaleCrop>
  <LinksUpToDate>false</LinksUpToDate>
  <CharactersWithSpaces>939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2020-05-21T09:19:00Z</dcterms:created>
  <dc:creator>xb21cn</dc:creator>
  <cp:lastModifiedBy>Administrator</cp:lastModifiedBy>
  <cp:lastPrinted>2020-07-07T01:00:00Z</cp:lastPrinted>
  <dcterms:modified xsi:type="dcterms:W3CDTF">2020-07-09T07:36:56Z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