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21" w:rsidRDefault="00B6768B">
      <w:pPr>
        <w:pStyle w:val="4"/>
        <w:widowControl/>
        <w:shd w:val="clear" w:color="auto" w:fill="FFFFFF"/>
        <w:spacing w:beforeAutospacing="0" w:afterAutospacing="0" w:line="300" w:lineRule="atLeast"/>
        <w:rPr>
          <w:rFonts w:hint="default"/>
          <w:sz w:val="44"/>
          <w:szCs w:val="44"/>
        </w:rPr>
      </w:pPr>
      <w:r>
        <w:rPr>
          <w:rFonts w:cs="宋体"/>
          <w:color w:val="333333"/>
          <w:sz w:val="44"/>
          <w:szCs w:val="44"/>
          <w:shd w:val="clear" w:color="auto" w:fill="FFFFFF"/>
        </w:rPr>
        <w:t>宗申丰裕</w:t>
      </w:r>
      <w:r>
        <w:rPr>
          <w:rFonts w:cs="宋体"/>
          <w:color w:val="333333"/>
          <w:sz w:val="44"/>
          <w:szCs w:val="44"/>
          <w:shd w:val="clear" w:color="auto" w:fill="FFFFFF"/>
        </w:rPr>
        <w:t>4YZ-5</w:t>
      </w:r>
      <w:r>
        <w:rPr>
          <w:rFonts w:cs="宋体"/>
          <w:color w:val="333333"/>
          <w:sz w:val="44"/>
          <w:szCs w:val="44"/>
          <w:shd w:val="clear" w:color="auto" w:fill="FFFFFF"/>
        </w:rPr>
        <w:t>自走式玉米收获机产品介绍</w:t>
      </w:r>
    </w:p>
    <w:p w:rsidR="00E64821" w:rsidRDefault="00B6768B">
      <w:pPr>
        <w:jc w:val="right"/>
        <w:rPr>
          <w:sz w:val="24"/>
        </w:rPr>
      </w:pPr>
      <w:r>
        <w:rPr>
          <w:rFonts w:hint="eastAsia"/>
          <w:b/>
          <w:bCs/>
          <w:sz w:val="24"/>
        </w:rPr>
        <w:t xml:space="preserve">          </w:t>
      </w:r>
      <w:r>
        <w:rPr>
          <w:rFonts w:hint="eastAsia"/>
          <w:sz w:val="24"/>
        </w:rPr>
        <w:t xml:space="preserve"> </w:t>
      </w:r>
      <w:r>
        <w:rPr>
          <w:rFonts w:hint="eastAsia"/>
          <w:sz w:val="24"/>
        </w:rPr>
        <w:t>白城宏达农机物流园</w:t>
      </w:r>
      <w:bookmarkStart w:id="0" w:name="_GoBack"/>
      <w:bookmarkEnd w:id="0"/>
      <w:r>
        <w:rPr>
          <w:rFonts w:hint="eastAsia"/>
          <w:sz w:val="24"/>
        </w:rPr>
        <w:t>有限公司总经销</w:t>
      </w:r>
    </w:p>
    <w:p w:rsidR="00B23157" w:rsidRDefault="00B6768B" w:rsidP="00B23157">
      <w:pPr>
        <w:ind w:right="480"/>
        <w:jc w:val="right"/>
        <w:rPr>
          <w:rFonts w:hint="eastAsia"/>
          <w:sz w:val="24"/>
        </w:rPr>
      </w:pPr>
      <w:r>
        <w:rPr>
          <w:rFonts w:hint="eastAsia"/>
          <w:sz w:val="24"/>
        </w:rPr>
        <w:t>联系电话：</w:t>
      </w:r>
      <w:r w:rsidR="00B23157">
        <w:rPr>
          <w:rFonts w:hint="eastAsia"/>
          <w:sz w:val="24"/>
        </w:rPr>
        <w:t>洮北区</w:t>
      </w:r>
      <w:r w:rsidR="00B23157">
        <w:rPr>
          <w:rFonts w:hint="eastAsia"/>
          <w:sz w:val="24"/>
        </w:rPr>
        <w:t>19104366605</w:t>
      </w:r>
    </w:p>
    <w:p w:rsidR="00B23157" w:rsidRDefault="00B23157" w:rsidP="00B23157">
      <w:pPr>
        <w:ind w:right="480"/>
        <w:jc w:val="right"/>
        <w:rPr>
          <w:rFonts w:hint="eastAsia"/>
          <w:sz w:val="24"/>
        </w:rPr>
      </w:pPr>
      <w:r>
        <w:rPr>
          <w:rFonts w:hint="eastAsia"/>
          <w:sz w:val="24"/>
        </w:rPr>
        <w:t xml:space="preserve">                                               </w:t>
      </w:r>
      <w:r>
        <w:rPr>
          <w:rFonts w:hint="eastAsia"/>
          <w:sz w:val="24"/>
        </w:rPr>
        <w:t>洮南市</w:t>
      </w:r>
      <w:r>
        <w:rPr>
          <w:rFonts w:hint="eastAsia"/>
          <w:sz w:val="24"/>
        </w:rPr>
        <w:t>19104368668</w:t>
      </w:r>
    </w:p>
    <w:p w:rsidR="00B23157" w:rsidRDefault="00B23157" w:rsidP="00B23157">
      <w:pPr>
        <w:ind w:right="480"/>
        <w:jc w:val="right"/>
        <w:rPr>
          <w:rFonts w:hint="eastAsia"/>
          <w:sz w:val="24"/>
        </w:rPr>
      </w:pPr>
      <w:r>
        <w:rPr>
          <w:rFonts w:hint="eastAsia"/>
          <w:sz w:val="24"/>
        </w:rPr>
        <w:t>通榆县</w:t>
      </w:r>
      <w:r>
        <w:rPr>
          <w:rFonts w:hint="eastAsia"/>
          <w:sz w:val="24"/>
        </w:rPr>
        <w:t>19104366721</w:t>
      </w:r>
    </w:p>
    <w:p w:rsidR="00B23157" w:rsidRDefault="00B23157" w:rsidP="00B23157">
      <w:pPr>
        <w:ind w:right="480"/>
        <w:jc w:val="right"/>
        <w:rPr>
          <w:rFonts w:hint="eastAsia"/>
          <w:sz w:val="24"/>
        </w:rPr>
      </w:pPr>
      <w:r>
        <w:rPr>
          <w:rFonts w:hint="eastAsia"/>
          <w:sz w:val="24"/>
        </w:rPr>
        <w:t>大安市</w:t>
      </w:r>
      <w:r>
        <w:rPr>
          <w:rFonts w:hint="eastAsia"/>
          <w:sz w:val="24"/>
        </w:rPr>
        <w:t>19104366631</w:t>
      </w:r>
    </w:p>
    <w:p w:rsidR="00B23157" w:rsidRDefault="00B23157" w:rsidP="00B23157">
      <w:pPr>
        <w:ind w:right="480"/>
        <w:jc w:val="right"/>
        <w:rPr>
          <w:sz w:val="24"/>
        </w:rPr>
      </w:pPr>
      <w:r>
        <w:rPr>
          <w:rFonts w:hint="eastAsia"/>
          <w:sz w:val="24"/>
        </w:rPr>
        <w:t>镇赉县</w:t>
      </w:r>
      <w:r>
        <w:rPr>
          <w:rFonts w:hint="eastAsia"/>
          <w:sz w:val="24"/>
        </w:rPr>
        <w:t>19104366788</w:t>
      </w:r>
    </w:p>
    <w:p w:rsidR="00E64821" w:rsidRDefault="00B6768B">
      <w:pPr>
        <w:rPr>
          <w:sz w:val="24"/>
        </w:rPr>
      </w:pPr>
      <w:r>
        <w:rPr>
          <w:noProof/>
          <w:sz w:val="24"/>
        </w:rPr>
        <w:drawing>
          <wp:inline distT="0" distB="0" distL="114300" distR="114300">
            <wp:extent cx="5266690" cy="2962910"/>
            <wp:effectExtent l="0" t="0" r="10160" b="8890"/>
            <wp:docPr id="9" name="图片 9" descr="f39d6843ac1f2065913261b56db51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39d6843ac1f2065913261b56db51f9"/>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1</w:t>
      </w:r>
      <w:r>
        <w:rPr>
          <w:rFonts w:ascii="宋体" w:eastAsia="宋体" w:hAnsi="宋体" w:cs="宋体" w:hint="eastAsia"/>
          <w:b/>
          <w:bCs/>
          <w:color w:val="333333"/>
          <w:sz w:val="21"/>
          <w:szCs w:val="21"/>
          <w:shd w:val="clear" w:color="auto" w:fill="FFFFFF"/>
        </w:rPr>
        <w:t>、割台专业收倒伏</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宗申牌</w:t>
      </w:r>
      <w:r>
        <w:rPr>
          <w:rFonts w:ascii="宋体" w:eastAsia="宋体" w:hAnsi="宋体" w:cs="宋体" w:hint="eastAsia"/>
          <w:color w:val="333333"/>
          <w:sz w:val="21"/>
          <w:szCs w:val="21"/>
          <w:shd w:val="clear" w:color="auto" w:fill="FFFFFF"/>
        </w:rPr>
        <w:t>4YZ-5</w:t>
      </w:r>
      <w:r>
        <w:rPr>
          <w:rFonts w:ascii="宋体" w:eastAsia="宋体" w:hAnsi="宋体" w:cs="宋体" w:hint="eastAsia"/>
          <w:color w:val="333333"/>
          <w:sz w:val="21"/>
          <w:szCs w:val="21"/>
          <w:shd w:val="clear" w:color="auto" w:fill="FFFFFF"/>
        </w:rPr>
        <w:t>型玉米收获机配备白俄技术的整体专用割台</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可以适应</w:t>
      </w:r>
      <w:r>
        <w:rPr>
          <w:rFonts w:ascii="宋体" w:eastAsia="宋体" w:hAnsi="宋体" w:cs="宋体" w:hint="eastAsia"/>
          <w:color w:val="333333"/>
          <w:sz w:val="21"/>
          <w:szCs w:val="21"/>
          <w:shd w:val="clear" w:color="auto" w:fill="FFFFFF"/>
        </w:rPr>
        <w:t>500- 700mm</w:t>
      </w:r>
      <w:r>
        <w:rPr>
          <w:rFonts w:ascii="宋体" w:eastAsia="宋体" w:hAnsi="宋体" w:cs="宋体" w:hint="eastAsia"/>
          <w:color w:val="333333"/>
          <w:sz w:val="21"/>
          <w:szCs w:val="21"/>
          <w:shd w:val="clear" w:color="auto" w:fill="FFFFFF"/>
        </w:rPr>
        <w:t>行距范围内的玉米收获</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且采用工程塑料一体式注塑成型的分禾器对收获倒伏具有很强的适用性</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效果极佳</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大大降低了粮食的损失率。</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贴地仿形设计</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专业独特设计的一体式注塑分禾器，可实现贴地仿形收获，开合方便，</w:t>
      </w:r>
      <w:r w:rsidR="003F512B">
        <w:rPr>
          <w:rFonts w:ascii="宋体" w:eastAsia="宋体" w:hAnsi="宋体" w:cs="宋体" w:hint="eastAsia"/>
          <w:color w:val="333333"/>
          <w:sz w:val="21"/>
          <w:szCs w:val="21"/>
          <w:shd w:val="clear" w:color="auto" w:fill="FFFFFF"/>
        </w:rPr>
        <w:t>割台倾角小，分禾器加长，</w:t>
      </w:r>
      <w:r>
        <w:rPr>
          <w:rFonts w:ascii="宋体" w:eastAsia="宋体" w:hAnsi="宋体" w:cs="宋体" w:hint="eastAsia"/>
          <w:color w:val="333333"/>
          <w:sz w:val="21"/>
          <w:szCs w:val="21"/>
          <w:shd w:val="clear" w:color="auto" w:fill="FFFFFF"/>
        </w:rPr>
        <w:t>具有</w:t>
      </w:r>
      <w:r w:rsidR="003F512B">
        <w:rPr>
          <w:rFonts w:ascii="宋体" w:eastAsia="宋体" w:hAnsi="宋体" w:cs="宋体" w:hint="eastAsia"/>
          <w:color w:val="333333"/>
          <w:sz w:val="21"/>
          <w:szCs w:val="21"/>
          <w:shd w:val="clear" w:color="auto" w:fill="FFFFFF"/>
        </w:rPr>
        <w:t>较强的</w:t>
      </w:r>
      <w:r>
        <w:rPr>
          <w:rFonts w:ascii="宋体" w:eastAsia="宋体" w:hAnsi="宋体" w:cs="宋体" w:hint="eastAsia"/>
          <w:color w:val="333333"/>
          <w:sz w:val="21"/>
          <w:szCs w:val="21"/>
          <w:shd w:val="clear" w:color="auto" w:fill="FFFFFF"/>
        </w:rPr>
        <w:t>收获倒伏的功能，玉米果穗损失少。</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节省燃油</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甩力式还田机消耗功率小，比国内同等机型还田机节省至少</w:t>
      </w:r>
      <w:r>
        <w:rPr>
          <w:rFonts w:ascii="宋体" w:eastAsia="宋体" w:hAnsi="宋体" w:cs="宋体" w:hint="eastAsia"/>
          <w:color w:val="333333"/>
          <w:sz w:val="21"/>
          <w:szCs w:val="21"/>
          <w:shd w:val="clear" w:color="auto" w:fill="FFFFFF"/>
        </w:rPr>
        <w:t>50hp</w:t>
      </w:r>
      <w:r>
        <w:rPr>
          <w:rFonts w:ascii="宋体" w:eastAsia="宋体" w:hAnsi="宋体" w:cs="宋体" w:hint="eastAsia"/>
          <w:color w:val="333333"/>
          <w:sz w:val="21"/>
          <w:szCs w:val="21"/>
          <w:shd w:val="clear" w:color="auto" w:fill="FFFFFF"/>
        </w:rPr>
        <w:t>的动力消耗，降低了油耗，减少传动环节，性能稳定，作业速度快，比中置或后置式还田机的产品更加省油。</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前置甩刀还田</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割台下方设置</w:t>
      </w:r>
      <w:r>
        <w:rPr>
          <w:rFonts w:ascii="宋体" w:eastAsia="宋体" w:hAnsi="宋体" w:cs="宋体" w:hint="eastAsia"/>
          <w:color w:val="333333"/>
          <w:sz w:val="21"/>
          <w:szCs w:val="21"/>
          <w:shd w:val="clear" w:color="auto" w:fill="FFFFFF"/>
        </w:rPr>
        <w:t>5</w:t>
      </w:r>
      <w:r>
        <w:rPr>
          <w:rFonts w:ascii="宋体" w:eastAsia="宋体" w:hAnsi="宋体" w:cs="宋体" w:hint="eastAsia"/>
          <w:color w:val="333333"/>
          <w:sz w:val="21"/>
          <w:szCs w:val="21"/>
          <w:shd w:val="clear" w:color="auto" w:fill="FFFFFF"/>
        </w:rPr>
        <w:t>组甩刀式切碎还田装置，作业时摘穗与秸秆粉碎同步进行。</w:t>
      </w:r>
    </w:p>
    <w:p w:rsidR="00E64821" w:rsidRDefault="00E64821">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2</w:t>
      </w:r>
      <w:r>
        <w:rPr>
          <w:rFonts w:ascii="宋体" w:eastAsia="宋体" w:hAnsi="宋体" w:cs="宋体" w:hint="eastAsia"/>
          <w:b/>
          <w:bCs/>
          <w:color w:val="333333"/>
          <w:sz w:val="21"/>
          <w:szCs w:val="21"/>
          <w:shd w:val="clear" w:color="auto" w:fill="FFFFFF"/>
        </w:rPr>
        <w:t>、技术先进，性能卓越</w:t>
      </w:r>
    </w:p>
    <w:p w:rsidR="00E64821" w:rsidRDefault="00B6768B">
      <w:pPr>
        <w:pStyle w:val="a4"/>
        <w:widowControl/>
        <w:shd w:val="clear" w:color="auto" w:fill="FFFFFF"/>
        <w:spacing w:beforeAutospacing="0" w:afterAutospacing="0"/>
        <w:jc w:val="center"/>
        <w:rPr>
          <w:rFonts w:ascii="宋体" w:eastAsia="宋体" w:hAnsi="宋体" w:cs="宋体"/>
          <w:color w:val="333333"/>
          <w:sz w:val="21"/>
          <w:szCs w:val="21"/>
        </w:rPr>
      </w:pPr>
      <w:r>
        <w:rPr>
          <w:rFonts w:ascii="宋体" w:eastAsia="宋体" w:hAnsi="宋体" w:cs="宋体" w:hint="eastAsia"/>
          <w:noProof/>
          <w:color w:val="333333"/>
          <w:sz w:val="21"/>
          <w:szCs w:val="21"/>
          <w:shd w:val="clear" w:color="auto" w:fill="FFFFFF"/>
        </w:rPr>
        <w:lastRenderedPageBreak/>
        <w:drawing>
          <wp:inline distT="0" distB="0" distL="114300" distR="114300">
            <wp:extent cx="6667500" cy="2409825"/>
            <wp:effectExtent l="0" t="0" r="0" b="952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7"/>
                    <a:stretch>
                      <a:fillRect/>
                    </a:stretch>
                  </pic:blipFill>
                  <pic:spPr>
                    <a:xfrm>
                      <a:off x="0" y="0"/>
                      <a:ext cx="6667500" cy="2409825"/>
                    </a:xfrm>
                    <a:prstGeom prst="rect">
                      <a:avLst/>
                    </a:prstGeom>
                    <a:noFill/>
                    <a:ln w="9525">
                      <a:noFill/>
                    </a:ln>
                  </pic:spPr>
                </pic:pic>
              </a:graphicData>
            </a:graphic>
          </wp:inline>
        </w:drawing>
      </w: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动力装备</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采用锡柴国三标准的六缸涡轮增压</w:t>
      </w:r>
      <w:r>
        <w:rPr>
          <w:rFonts w:ascii="宋体" w:eastAsia="宋体" w:hAnsi="宋体" w:cs="宋体" w:hint="eastAsia"/>
          <w:color w:val="333333"/>
          <w:sz w:val="21"/>
          <w:szCs w:val="21"/>
          <w:shd w:val="clear" w:color="auto" w:fill="FFFFFF"/>
        </w:rPr>
        <w:t>160</w:t>
      </w:r>
      <w:r>
        <w:rPr>
          <w:rFonts w:ascii="宋体" w:eastAsia="宋体" w:hAnsi="宋体" w:cs="宋体" w:hint="eastAsia"/>
          <w:color w:val="333333"/>
          <w:sz w:val="21"/>
          <w:szCs w:val="21"/>
          <w:shd w:val="clear" w:color="auto" w:fill="FFFFFF"/>
        </w:rPr>
        <w:t>马力发动机，动力强劲，高效节油，质量稳定，运行更可靠。</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维修平台装置</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配有维修平台，车辆维修、保养、清洁非常方便</w:t>
      </w:r>
      <w:r>
        <w:rPr>
          <w:rFonts w:ascii="宋体" w:eastAsia="宋体" w:hAnsi="宋体" w:cs="宋体" w:hint="eastAsia"/>
          <w:color w:val="333333"/>
          <w:sz w:val="21"/>
          <w:szCs w:val="21"/>
          <w:shd w:val="clear" w:color="auto" w:fill="FFFFFF"/>
        </w:rPr>
        <w:t>.</w:t>
      </w:r>
      <w:r>
        <w:rPr>
          <w:rFonts w:ascii="宋体" w:eastAsia="宋体" w:hAnsi="宋体" w:cs="宋体" w:hint="eastAsia"/>
          <w:color w:val="333333"/>
          <w:sz w:val="21"/>
          <w:szCs w:val="21"/>
          <w:shd w:val="clear" w:color="auto" w:fill="FFFFFF"/>
        </w:rPr>
        <w:t>更安全</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可选装液压四驱装置</w:t>
      </w:r>
    </w:p>
    <w:p w:rsidR="00E64821" w:rsidRDefault="00B6768B">
      <w:pPr>
        <w:pStyle w:val="a4"/>
        <w:widowControl/>
        <w:shd w:val="clear" w:color="auto" w:fill="FFFFFF"/>
        <w:spacing w:beforeAutospacing="0" w:afterAutospacing="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适应在沙地和坡地地块收获作业。</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籽粒回收装置</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增加清选风机的配置，剥皮机底部安装籽粒回收装置，大面积振动筛，并配有清选风机，籽粒筛选更干净。</w:t>
      </w:r>
    </w:p>
    <w:p w:rsidR="00E64821" w:rsidRDefault="00E64821">
      <w:pPr>
        <w:pStyle w:val="a4"/>
        <w:widowControl/>
        <w:shd w:val="clear" w:color="auto" w:fill="FFFFFF"/>
        <w:spacing w:beforeAutospacing="0" w:afterAutospacing="0"/>
        <w:rPr>
          <w:rFonts w:ascii="宋体" w:eastAsia="宋体" w:hAnsi="宋体" w:cs="宋体"/>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r>
        <w:rPr>
          <w:rFonts w:ascii="宋体" w:eastAsia="宋体" w:hAnsi="宋体" w:cs="宋体" w:hint="eastAsia"/>
          <w:b/>
          <w:bCs/>
          <w:color w:val="333333"/>
          <w:sz w:val="21"/>
          <w:szCs w:val="21"/>
          <w:shd w:val="clear" w:color="auto" w:fill="FFFFFF"/>
        </w:rPr>
        <w:t>粮仓</w:t>
      </w:r>
    </w:p>
    <w:p w:rsidR="00E64821" w:rsidRDefault="00B6768B">
      <w:pPr>
        <w:pStyle w:val="a4"/>
        <w:widowControl/>
        <w:shd w:val="clear" w:color="auto" w:fill="FFFFFF"/>
        <w:spacing w:beforeAutospacing="0" w:afterAutospacing="0"/>
        <w:rPr>
          <w:rFonts w:ascii="宋体" w:eastAsia="宋体" w:hAnsi="宋体" w:cs="宋体"/>
          <w:color w:val="333333"/>
          <w:sz w:val="21"/>
          <w:szCs w:val="21"/>
          <w:shd w:val="clear" w:color="auto" w:fill="FFFFFF"/>
        </w:rPr>
      </w:pPr>
      <w:r>
        <w:rPr>
          <w:rFonts w:ascii="宋体" w:eastAsia="宋体" w:hAnsi="宋体" w:cs="宋体" w:hint="eastAsia"/>
          <w:b/>
          <w:bCs/>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粮仓加大到</w:t>
      </w:r>
      <w:r>
        <w:rPr>
          <w:rFonts w:ascii="宋体" w:eastAsia="宋体" w:hAnsi="宋体" w:cs="宋体" w:hint="eastAsia"/>
          <w:color w:val="333333"/>
          <w:sz w:val="21"/>
          <w:szCs w:val="21"/>
          <w:shd w:val="clear" w:color="auto" w:fill="FFFFFF"/>
        </w:rPr>
        <w:t>5</w:t>
      </w:r>
      <w:r>
        <w:rPr>
          <w:rFonts w:ascii="宋体" w:eastAsia="宋体" w:hAnsi="宋体" w:cs="宋体" w:hint="eastAsia"/>
          <w:color w:val="333333"/>
          <w:sz w:val="21"/>
          <w:szCs w:val="21"/>
          <w:shd w:val="clear" w:color="auto" w:fill="FFFFFF"/>
        </w:rPr>
        <w:t>立方米，配备跑步机装置，保证粮仓装满。</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r>
        <w:rPr>
          <w:rFonts w:ascii="宋体" w:eastAsia="宋体" w:hAnsi="宋体" w:cs="宋体" w:hint="eastAsia"/>
          <w:b/>
          <w:bCs/>
          <w:color w:val="333333"/>
          <w:sz w:val="21"/>
          <w:szCs w:val="21"/>
          <w:shd w:val="clear" w:color="auto" w:fill="FFFFFF"/>
        </w:rPr>
        <w:t>安全保护</w:t>
      </w:r>
    </w:p>
    <w:p w:rsidR="00E64821" w:rsidRDefault="00B6768B">
      <w:pPr>
        <w:pStyle w:val="a4"/>
        <w:widowControl/>
        <w:shd w:val="clear" w:color="auto" w:fill="FFFFFF"/>
        <w:spacing w:beforeAutospacing="0" w:afterAutospacing="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在割台两侧、过桥部位，都安装有超越离合器，在喂入过载时，超越离合器能够保障机器部件不受损伤。</w:t>
      </w:r>
    </w:p>
    <w:p w:rsidR="00E64821" w:rsidRDefault="00E64821">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3</w:t>
      </w:r>
      <w:r>
        <w:rPr>
          <w:rFonts w:ascii="宋体" w:eastAsia="宋体" w:hAnsi="宋体" w:cs="宋体" w:hint="eastAsia"/>
          <w:b/>
          <w:bCs/>
          <w:color w:val="333333"/>
          <w:sz w:val="21"/>
          <w:szCs w:val="21"/>
          <w:shd w:val="clear" w:color="auto" w:fill="FFFFFF"/>
        </w:rPr>
        <w:t>、系统集成，稳定可靠</w:t>
      </w:r>
    </w:p>
    <w:p w:rsidR="00E64821" w:rsidRDefault="00B6768B">
      <w:pPr>
        <w:pStyle w:val="a4"/>
        <w:widowControl/>
        <w:shd w:val="clear" w:color="auto" w:fill="FFFFFF"/>
        <w:spacing w:beforeAutospacing="0" w:afterAutospacing="0"/>
        <w:jc w:val="center"/>
        <w:rPr>
          <w:rFonts w:ascii="宋体" w:eastAsia="宋体" w:hAnsi="宋体" w:cs="宋体"/>
          <w:color w:val="333333"/>
          <w:sz w:val="21"/>
          <w:szCs w:val="21"/>
        </w:rPr>
      </w:pPr>
      <w:r>
        <w:rPr>
          <w:rFonts w:ascii="宋体" w:eastAsia="宋体" w:hAnsi="宋体" w:cs="宋体" w:hint="eastAsia"/>
          <w:noProof/>
          <w:color w:val="333333"/>
          <w:sz w:val="21"/>
          <w:szCs w:val="21"/>
          <w:shd w:val="clear" w:color="auto" w:fill="FFFFFF"/>
        </w:rPr>
        <w:drawing>
          <wp:inline distT="0" distB="0" distL="114300" distR="114300">
            <wp:extent cx="5068570" cy="1811020"/>
            <wp:effectExtent l="0" t="0" r="17780" b="17780"/>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8"/>
                    <a:stretch>
                      <a:fillRect/>
                    </a:stretch>
                  </pic:blipFill>
                  <pic:spPr>
                    <a:xfrm>
                      <a:off x="0" y="0"/>
                      <a:ext cx="5068570" cy="1811020"/>
                    </a:xfrm>
                    <a:prstGeom prst="rect">
                      <a:avLst/>
                    </a:prstGeom>
                    <a:noFill/>
                    <a:ln w="9525">
                      <a:noFill/>
                    </a:ln>
                  </pic:spPr>
                </pic:pic>
              </a:graphicData>
            </a:graphic>
          </wp:inline>
        </w:drawing>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操纵系统</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控制系统先进，采用机、电、液一体化的行走系统和单杆集成操作系统，操纵灵活简便，不仅提高了作业效率，缓解了操作机手的驾驶强度，而且降低了收获过程中玉米果穗的损失。</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全方位摄像头</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对粮仓，车体尾部加装了摄像头，实时监控整机运作工况，达到安全可控，提高了整机作业的安全性。</w:t>
      </w:r>
    </w:p>
    <w:p w:rsidR="00E64821" w:rsidRDefault="00E64821">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静液压驱动</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静液压系统操作灵活，稳定可靠，可实现不同速度选择，提高工作效率。</w:t>
      </w: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shd w:val="clear" w:color="auto" w:fill="FFFFFF"/>
        </w:rPr>
      </w:pPr>
      <w:r>
        <w:rPr>
          <w:rFonts w:ascii="宋体" w:eastAsia="宋体" w:hAnsi="宋体" w:cs="宋体" w:hint="eastAsia"/>
          <w:b/>
          <w:bCs/>
          <w:color w:val="333333"/>
          <w:sz w:val="21"/>
          <w:szCs w:val="21"/>
          <w:shd w:val="clear" w:color="auto" w:fill="FFFFFF"/>
        </w:rPr>
        <w:t>豪华车载显示终端</w:t>
      </w:r>
    </w:p>
    <w:p w:rsidR="00E64821" w:rsidRDefault="00E64821">
      <w:pPr>
        <w:pStyle w:val="a4"/>
        <w:widowControl/>
        <w:shd w:val="clear" w:color="auto" w:fill="FFFFFF"/>
        <w:spacing w:beforeAutospacing="0" w:afterAutospacing="0"/>
        <w:ind w:firstLineChars="200" w:firstLine="422"/>
        <w:rPr>
          <w:rFonts w:ascii="宋体" w:eastAsia="宋体" w:hAnsi="宋体" w:cs="宋体"/>
          <w:b/>
          <w:bCs/>
          <w:color w:val="333333"/>
          <w:sz w:val="21"/>
          <w:szCs w:val="21"/>
          <w:shd w:val="clear" w:color="auto" w:fill="FFFFFF"/>
        </w:rPr>
      </w:pP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配备豪华多功能液晶显示终端，汉字显示系统，新增主离合状态显示功能，对整车水温，油温，油耗性能状态进行监控。</w:t>
      </w:r>
    </w:p>
    <w:p w:rsidR="00E64821" w:rsidRDefault="00E64821">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4</w:t>
      </w:r>
      <w:r>
        <w:rPr>
          <w:rFonts w:ascii="宋体" w:eastAsia="宋体" w:hAnsi="宋体" w:cs="宋体" w:hint="eastAsia"/>
          <w:b/>
          <w:bCs/>
          <w:color w:val="333333"/>
          <w:sz w:val="21"/>
          <w:szCs w:val="21"/>
          <w:shd w:val="clear" w:color="auto" w:fill="FFFFFF"/>
        </w:rPr>
        <w:t>、操控方便、驾乘舒适</w:t>
      </w:r>
    </w:p>
    <w:p w:rsidR="00E64821" w:rsidRDefault="00B6768B">
      <w:pPr>
        <w:pStyle w:val="a4"/>
        <w:widowControl/>
        <w:shd w:val="clear" w:color="auto" w:fill="FFFFFF"/>
        <w:spacing w:beforeAutospacing="0" w:afterAutospacing="0"/>
        <w:jc w:val="center"/>
        <w:rPr>
          <w:rFonts w:ascii="宋体" w:eastAsia="宋体" w:hAnsi="宋体" w:cs="宋体"/>
          <w:color w:val="333333"/>
          <w:sz w:val="21"/>
          <w:szCs w:val="21"/>
        </w:rPr>
      </w:pPr>
      <w:r>
        <w:rPr>
          <w:rFonts w:ascii="宋体" w:eastAsia="宋体" w:hAnsi="宋体" w:cs="宋体" w:hint="eastAsia"/>
          <w:noProof/>
          <w:color w:val="333333"/>
          <w:sz w:val="21"/>
          <w:szCs w:val="21"/>
          <w:shd w:val="clear" w:color="auto" w:fill="FFFFFF"/>
        </w:rPr>
        <w:drawing>
          <wp:inline distT="0" distB="0" distL="114300" distR="114300">
            <wp:extent cx="5915660" cy="1828800"/>
            <wp:effectExtent l="0" t="0" r="8890" b="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9"/>
                    <a:stretch>
                      <a:fillRect/>
                    </a:stretch>
                  </pic:blipFill>
                  <pic:spPr>
                    <a:xfrm>
                      <a:off x="0" y="0"/>
                      <a:ext cx="5915660" cy="1828800"/>
                    </a:xfrm>
                    <a:prstGeom prst="rect">
                      <a:avLst/>
                    </a:prstGeom>
                    <a:noFill/>
                    <a:ln w="9525">
                      <a:noFill/>
                    </a:ln>
                  </pic:spPr>
                </pic:pic>
              </a:graphicData>
            </a:graphic>
          </wp:inline>
        </w:drawing>
      </w: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悬浮驾驶室</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立体悬浮式驾驶室，操作空间大，全视觉豪华弧形挡风玻璃，视觉效果好，配置暖风机，驾驶更舒适。</w:t>
      </w:r>
    </w:p>
    <w:p w:rsidR="00E64821" w:rsidRDefault="00E64821">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减震座椅</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配备减震座椅，驾乘舒适，不易疲劳</w:t>
      </w:r>
    </w:p>
    <w:p w:rsidR="00E64821" w:rsidRDefault="00E64821">
      <w:pPr>
        <w:pStyle w:val="a4"/>
        <w:widowControl/>
        <w:shd w:val="clear" w:color="auto" w:fill="FFFFFF"/>
        <w:spacing w:beforeAutospacing="0" w:afterAutospacing="0"/>
        <w:ind w:firstLineChars="200" w:firstLine="420"/>
        <w:rPr>
          <w:rFonts w:ascii="宋体" w:eastAsia="宋体" w:hAnsi="宋体" w:cs="宋体"/>
          <w:color w:val="333333"/>
          <w:sz w:val="21"/>
          <w:szCs w:val="21"/>
          <w:shd w:val="clear" w:color="auto" w:fill="FFFFFF"/>
        </w:rPr>
      </w:pPr>
    </w:p>
    <w:p w:rsidR="00E64821" w:rsidRDefault="00B6768B">
      <w:pPr>
        <w:pStyle w:val="a4"/>
        <w:widowControl/>
        <w:shd w:val="clear" w:color="auto" w:fill="FFFFFF"/>
        <w:spacing w:beforeAutospacing="0" w:afterAutospacing="0"/>
        <w:rPr>
          <w:rFonts w:ascii="宋体" w:eastAsia="宋体" w:hAnsi="宋体" w:cs="宋体"/>
          <w:b/>
          <w:bCs/>
          <w:color w:val="333333"/>
          <w:sz w:val="21"/>
          <w:szCs w:val="21"/>
        </w:rPr>
      </w:pPr>
      <w:r>
        <w:rPr>
          <w:rFonts w:ascii="宋体" w:eastAsia="宋体" w:hAnsi="宋体" w:cs="宋体" w:hint="eastAsia"/>
          <w:b/>
          <w:bCs/>
          <w:color w:val="333333"/>
          <w:sz w:val="21"/>
          <w:szCs w:val="21"/>
          <w:shd w:val="clear" w:color="auto" w:fill="FFFFFF"/>
        </w:rPr>
        <w:t>操控手柄</w:t>
      </w:r>
    </w:p>
    <w:p w:rsidR="00E64821" w:rsidRDefault="00B6768B">
      <w:pPr>
        <w:pStyle w:val="a4"/>
        <w:widowControl/>
        <w:shd w:val="clear" w:color="auto" w:fill="FFFFFF"/>
        <w:spacing w:beforeAutospacing="0" w:afterAutospacing="0"/>
        <w:ind w:firstLineChars="200" w:firstLine="420"/>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采用单杆集成操作手柄，操纵灵活方便，使用便捷，缩短了转场速度和地头转弯时间，公路行驶稳定安全可靠。</w:t>
      </w:r>
    </w:p>
    <w:p w:rsidR="00E64821" w:rsidRDefault="00E64821">
      <w:pPr>
        <w:pStyle w:val="3"/>
        <w:widowControl/>
        <w:shd w:val="clear" w:color="auto" w:fill="FFFFFF"/>
        <w:spacing w:beforeAutospacing="0" w:afterAutospacing="0" w:line="600" w:lineRule="atLeast"/>
        <w:rPr>
          <w:rFonts w:cs="宋体" w:hint="default"/>
          <w:color w:val="333333"/>
          <w:sz w:val="21"/>
          <w:szCs w:val="21"/>
          <w:shd w:val="clear" w:color="auto" w:fill="FFFFFF"/>
        </w:rPr>
      </w:pPr>
    </w:p>
    <w:p w:rsidR="00E64821" w:rsidRDefault="00E64821">
      <w:pPr>
        <w:rPr>
          <w:rFonts w:ascii="宋体" w:eastAsia="宋体" w:hAnsi="宋体" w:cs="宋体"/>
          <w:b/>
          <w:color w:val="333333"/>
          <w:szCs w:val="21"/>
          <w:shd w:val="clear" w:color="auto" w:fill="FFFFFF"/>
        </w:rPr>
      </w:pPr>
    </w:p>
    <w:p w:rsidR="00E64821" w:rsidRDefault="00E64821">
      <w:pPr>
        <w:rPr>
          <w:rFonts w:ascii="宋体" w:eastAsia="宋体" w:hAnsi="宋体" w:cs="宋体"/>
          <w:b/>
          <w:color w:val="333333"/>
          <w:szCs w:val="21"/>
          <w:shd w:val="clear" w:color="auto" w:fill="FFFFFF"/>
        </w:rPr>
      </w:pPr>
    </w:p>
    <w:p w:rsidR="00E64821" w:rsidRDefault="00B6768B">
      <w:pPr>
        <w:pStyle w:val="3"/>
        <w:widowControl/>
        <w:shd w:val="clear" w:color="auto" w:fill="FFFFFF"/>
        <w:spacing w:beforeAutospacing="0" w:afterAutospacing="0" w:line="600" w:lineRule="atLeast"/>
        <w:rPr>
          <w:rFonts w:cs="宋体" w:hint="default"/>
          <w:color w:val="333333"/>
          <w:sz w:val="21"/>
          <w:szCs w:val="21"/>
        </w:rPr>
      </w:pPr>
      <w:r>
        <w:rPr>
          <w:rFonts w:cs="宋体"/>
          <w:color w:val="333333"/>
          <w:sz w:val="21"/>
          <w:szCs w:val="21"/>
          <w:shd w:val="clear" w:color="auto" w:fill="FFFFFF"/>
        </w:rPr>
        <w:lastRenderedPageBreak/>
        <w:t>宗申丰裕</w:t>
      </w:r>
      <w:r>
        <w:rPr>
          <w:rFonts w:cs="宋体"/>
          <w:color w:val="333333"/>
          <w:sz w:val="21"/>
          <w:szCs w:val="21"/>
          <w:shd w:val="clear" w:color="auto" w:fill="FFFFFF"/>
        </w:rPr>
        <w:t>4YZ-5</w:t>
      </w:r>
      <w:r>
        <w:rPr>
          <w:rFonts w:cs="宋体"/>
          <w:color w:val="333333"/>
          <w:sz w:val="21"/>
          <w:szCs w:val="21"/>
          <w:shd w:val="clear" w:color="auto" w:fill="FFFFFF"/>
        </w:rPr>
        <w:t>自走式玉米联合收获机技术参数</w:t>
      </w:r>
    </w:p>
    <w:tbl>
      <w:tblPr>
        <w:tblW w:w="9000" w:type="dxa"/>
        <w:tblCellMar>
          <w:left w:w="0" w:type="dxa"/>
          <w:right w:w="0" w:type="dxa"/>
        </w:tblCellMar>
        <w:tblLook w:val="04A0" w:firstRow="1" w:lastRow="0" w:firstColumn="1" w:lastColumn="0" w:noHBand="0" w:noVBand="1"/>
      </w:tblPr>
      <w:tblGrid>
        <w:gridCol w:w="1800"/>
        <w:gridCol w:w="2940"/>
        <w:gridCol w:w="2325"/>
        <w:gridCol w:w="1935"/>
      </w:tblGrid>
      <w:tr w:rsidR="00E64821">
        <w:trPr>
          <w:trHeight w:val="60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摘穗形式</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摘穗板和拉茎辊组合</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外形尺寸</w:t>
            </w:r>
            <w:r>
              <w:rPr>
                <w:rFonts w:ascii="宋体" w:eastAsia="宋体" w:hAnsi="宋体" w:cs="宋体" w:hint="eastAsia"/>
                <w:color w:val="000000"/>
                <w:kern w:val="0"/>
                <w:szCs w:val="21"/>
                <w:lang w:bidi="ar"/>
              </w:rPr>
              <w:t>( LxWxHmm)</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9620x3570X3730</w:t>
            </w:r>
          </w:p>
        </w:tc>
      </w:tr>
      <w:tr w:rsidR="00E64821">
        <w:trPr>
          <w:trHeight w:val="60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功能</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换穗，剥皮</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精开精碎还田</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配套动力</w:t>
            </w:r>
            <w:r>
              <w:rPr>
                <w:rFonts w:ascii="宋体" w:eastAsia="宋体" w:hAnsi="宋体" w:cs="宋体" w:hint="eastAsia"/>
                <w:color w:val="000000"/>
                <w:kern w:val="0"/>
                <w:szCs w:val="21"/>
                <w:lang w:bidi="ar"/>
              </w:rPr>
              <w:t>(kw/hp)</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160</w:t>
            </w:r>
            <w:r>
              <w:rPr>
                <w:rFonts w:ascii="宋体" w:eastAsia="宋体" w:hAnsi="宋体" w:cs="宋体" w:hint="eastAsia"/>
                <w:color w:val="000000"/>
                <w:kern w:val="0"/>
                <w:szCs w:val="21"/>
                <w:lang w:bidi="ar"/>
              </w:rPr>
              <w:t>）</w:t>
            </w:r>
          </w:p>
        </w:tc>
      </w:tr>
      <w:tr w:rsidR="00E64821">
        <w:trPr>
          <w:trHeight w:val="60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秸秆还田方式</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前置高速用刀式</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工作行走速度（</w:t>
            </w:r>
            <w:r>
              <w:rPr>
                <w:rFonts w:ascii="宋体" w:eastAsia="宋体" w:hAnsi="宋体" w:cs="宋体" w:hint="eastAsia"/>
                <w:color w:val="000000"/>
                <w:kern w:val="0"/>
                <w:szCs w:val="21"/>
                <w:lang w:bidi="ar"/>
              </w:rPr>
              <w:t>km/h</w:t>
            </w:r>
            <w:r>
              <w:rPr>
                <w:rFonts w:ascii="宋体" w:eastAsia="宋体" w:hAnsi="宋体" w:cs="宋体" w:hint="eastAsia"/>
                <w:color w:val="000000"/>
                <w:kern w:val="0"/>
                <w:szCs w:val="21"/>
                <w:lang w:bidi="ar"/>
              </w:rPr>
              <w:t>）</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w:t>
            </w:r>
          </w:p>
        </w:tc>
      </w:tr>
      <w:tr w:rsidR="00E64821">
        <w:trPr>
          <w:trHeight w:val="60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剥皮辊型式</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全胶平辊</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星轮</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轴距（</w:t>
            </w:r>
            <w:r>
              <w:rPr>
                <w:rFonts w:ascii="宋体" w:eastAsia="宋体" w:hAnsi="宋体" w:cs="宋体" w:hint="eastAsia"/>
                <w:color w:val="000000"/>
                <w:kern w:val="0"/>
                <w:szCs w:val="21"/>
                <w:lang w:bidi="ar"/>
              </w:rPr>
              <w:t>mm</w:t>
            </w:r>
            <w:r>
              <w:rPr>
                <w:rFonts w:ascii="宋体" w:eastAsia="宋体" w:hAnsi="宋体" w:cs="宋体" w:hint="eastAsia"/>
                <w:color w:val="000000"/>
                <w:kern w:val="0"/>
                <w:szCs w:val="21"/>
                <w:lang w:bidi="ar"/>
              </w:rPr>
              <w:t>）</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3000</w:t>
            </w:r>
          </w:p>
        </w:tc>
      </w:tr>
      <w:tr w:rsidR="00E64821">
        <w:trPr>
          <w:trHeight w:val="60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剥皮辊数量</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组</w:t>
            </w:r>
            <w:r>
              <w:rPr>
                <w:rFonts w:ascii="宋体" w:eastAsia="宋体" w:hAnsi="宋体" w:cs="宋体" w:hint="eastAsia"/>
                <w:color w:val="000000"/>
                <w:kern w:val="0"/>
                <w:szCs w:val="21"/>
                <w:lang w:bidi="ar"/>
              </w:rPr>
              <w:t>)</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转向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驱动轮</w:t>
            </w:r>
            <w:r>
              <w:rPr>
                <w:rFonts w:ascii="宋体" w:eastAsia="宋体" w:hAnsi="宋体" w:cs="宋体" w:hint="eastAsia"/>
                <w:color w:val="000000"/>
                <w:kern w:val="0"/>
                <w:szCs w:val="21"/>
                <w:lang w:bidi="ar"/>
              </w:rPr>
              <w:t>E(mm)</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1970/2020</w:t>
            </w:r>
          </w:p>
        </w:tc>
      </w:tr>
      <w:tr w:rsidR="00E64821">
        <w:trPr>
          <w:trHeight w:val="60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粮仓容机（</w:t>
            </w:r>
            <w:r>
              <w:rPr>
                <w:rFonts w:ascii="宋体" w:eastAsia="宋体" w:hAnsi="宋体" w:cs="宋体" w:hint="eastAsia"/>
                <w:color w:val="000000"/>
                <w:kern w:val="0"/>
                <w:szCs w:val="21"/>
                <w:lang w:bidi="ar"/>
              </w:rPr>
              <w:t>m</w:t>
            </w:r>
            <w:r>
              <w:rPr>
                <w:rFonts w:ascii="宋体" w:eastAsia="宋体" w:hAnsi="宋体" w:cs="宋体" w:hint="eastAsia"/>
                <w:color w:val="000000"/>
                <w:kern w:val="0"/>
                <w:szCs w:val="21"/>
                <w:lang w:bidi="ar"/>
              </w:rPr>
              <w:t>³）</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工作效率</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06-1.6hm/mn</w:t>
            </w:r>
          </w:p>
        </w:tc>
      </w:tr>
      <w:tr w:rsidR="00E64821">
        <w:trPr>
          <w:trHeight w:val="60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行数</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行距（</w:t>
            </w:r>
            <w:r>
              <w:rPr>
                <w:rFonts w:ascii="宋体" w:eastAsia="宋体" w:hAnsi="宋体" w:cs="宋体" w:hint="eastAsia"/>
                <w:color w:val="000000"/>
                <w:kern w:val="0"/>
                <w:szCs w:val="21"/>
                <w:lang w:bidi="ar"/>
              </w:rPr>
              <w:t>mm</w:t>
            </w:r>
            <w:r>
              <w:rPr>
                <w:rFonts w:ascii="宋体" w:eastAsia="宋体" w:hAnsi="宋体" w:cs="宋体" w:hint="eastAsia"/>
                <w:color w:val="000000"/>
                <w:kern w:val="0"/>
                <w:szCs w:val="21"/>
                <w:lang w:bidi="ar"/>
              </w:rPr>
              <w:t>）</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64821" w:rsidRDefault="00B6768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500-700</w:t>
            </w:r>
          </w:p>
        </w:tc>
      </w:tr>
    </w:tbl>
    <w:p w:rsidR="00E64821" w:rsidRDefault="00E64821">
      <w:pPr>
        <w:rPr>
          <w:szCs w:val="21"/>
        </w:rPr>
      </w:pPr>
    </w:p>
    <w:sectPr w:rsidR="00E64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BE"/>
    <w:rsid w:val="002011BE"/>
    <w:rsid w:val="003F512B"/>
    <w:rsid w:val="00B23157"/>
    <w:rsid w:val="00B6768B"/>
    <w:rsid w:val="00D35C4C"/>
    <w:rsid w:val="00E64821"/>
    <w:rsid w:val="0C400B6F"/>
    <w:rsid w:val="0FF732A0"/>
    <w:rsid w:val="21016146"/>
    <w:rsid w:val="26077DCD"/>
    <w:rsid w:val="29E12F96"/>
    <w:rsid w:val="376A2E38"/>
    <w:rsid w:val="3C2E3B17"/>
    <w:rsid w:val="3CC36D67"/>
    <w:rsid w:val="3D8178FE"/>
    <w:rsid w:val="4117002B"/>
    <w:rsid w:val="46137149"/>
    <w:rsid w:val="4E344376"/>
    <w:rsid w:val="508D7E47"/>
    <w:rsid w:val="52E71EBB"/>
    <w:rsid w:val="53326FD5"/>
    <w:rsid w:val="5343627A"/>
    <w:rsid w:val="5A1355A0"/>
    <w:rsid w:val="5BD4260F"/>
    <w:rsid w:val="5D481A05"/>
    <w:rsid w:val="5EA92103"/>
    <w:rsid w:val="661B331A"/>
    <w:rsid w:val="666D1C8E"/>
    <w:rsid w:val="6BF1068B"/>
    <w:rsid w:val="6CE45168"/>
    <w:rsid w:val="6D634A94"/>
    <w:rsid w:val="70D86C05"/>
    <w:rsid w:val="713D7434"/>
    <w:rsid w:val="726B516B"/>
    <w:rsid w:val="74C83654"/>
    <w:rsid w:val="79743E4A"/>
    <w:rsid w:val="7AF51436"/>
    <w:rsid w:val="7F9C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pPr>
      <w:spacing w:beforeAutospacing="1" w:afterAutospacing="1"/>
      <w:jc w:val="left"/>
    </w:pPr>
    <w:rPr>
      <w:rFonts w:cs="Times New Roman"/>
      <w:kern w:val="0"/>
      <w:sz w:val="24"/>
    </w:rPr>
  </w:style>
  <w:style w:type="character" w:customStyle="1" w:styleId="Char">
    <w:name w:val="批注框文本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pPr>
      <w:spacing w:beforeAutospacing="1" w:afterAutospacing="1"/>
      <w:jc w:val="left"/>
    </w:pPr>
    <w:rPr>
      <w:rFonts w:cs="Times New Roman"/>
      <w:kern w:val="0"/>
      <w:sz w:val="24"/>
    </w:rPr>
  </w:style>
  <w:style w:type="character" w:customStyle="1" w:styleId="Char">
    <w:name w:val="批注框文本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1110</Words>
  <Characters>315</Characters>
  <Application>Microsoft Office Word</Application>
  <DocSecurity>0</DocSecurity>
  <Lines>2</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qhz</dc:creator>
  <cp:lastModifiedBy>xb21cn</cp:lastModifiedBy>
  <cp:revision>5</cp:revision>
  <dcterms:created xsi:type="dcterms:W3CDTF">2014-10-29T12:08:00Z</dcterms:created>
  <dcterms:modified xsi:type="dcterms:W3CDTF">2020-09-09T13:10:00Z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