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FFC" w:rsidRDefault="00364FFC">
      <w:pPr>
        <w:rPr>
          <w:rFonts w:asciiTheme="majorEastAsia" w:eastAsiaTheme="majorEastAsia" w:hAnsiTheme="majorEastAsia"/>
          <w:b/>
          <w:sz w:val="52"/>
          <w:szCs w:val="52"/>
          <w:u w:val="single"/>
        </w:rPr>
      </w:pPr>
    </w:p>
    <w:p w:rsidR="00364FFC" w:rsidRDefault="00BF6E2D">
      <w:pPr>
        <w:jc w:val="left"/>
        <w:rPr>
          <w:rFonts w:asciiTheme="majorEastAsia" w:eastAsiaTheme="majorEastAsia" w:hAnsiTheme="majorEastAsia"/>
          <w:b/>
          <w:sz w:val="52"/>
          <w:szCs w:val="52"/>
        </w:rPr>
      </w:pPr>
      <w:r>
        <w:rPr>
          <w:rFonts w:asciiTheme="majorEastAsia" w:eastAsiaTheme="majorEastAsia" w:hAnsiTheme="majorEastAsia" w:hint="eastAsia"/>
          <w:b/>
          <w:sz w:val="52"/>
          <w:szCs w:val="52"/>
        </w:rPr>
        <w:t xml:space="preserve">    </w:t>
      </w:r>
    </w:p>
    <w:p w:rsidR="00364FFC" w:rsidRDefault="00BF6E2D">
      <w:pPr>
        <w:jc w:val="left"/>
        <w:rPr>
          <w:rFonts w:asciiTheme="majorEastAsia" w:eastAsiaTheme="majorEastAsia" w:hAnsiTheme="majorEastAsia"/>
          <w:b/>
          <w:sz w:val="52"/>
          <w:szCs w:val="52"/>
        </w:rPr>
      </w:pPr>
      <w:r>
        <w:rPr>
          <w:rFonts w:asciiTheme="majorEastAsia" w:eastAsiaTheme="majorEastAsia" w:hAnsiTheme="majorEastAsia" w:hint="eastAsia"/>
          <w:b/>
          <w:sz w:val="52"/>
          <w:szCs w:val="52"/>
        </w:rPr>
        <w:t xml:space="preserve">    </w:t>
      </w:r>
    </w:p>
    <w:p w:rsidR="00364FFC" w:rsidRDefault="00BF6E2D" w:rsidP="00BF6E2D">
      <w:pPr>
        <w:jc w:val="center"/>
        <w:rPr>
          <w:rFonts w:asciiTheme="majorEastAsia" w:eastAsiaTheme="majorEastAsia" w:hAnsiTheme="majorEastAsia" w:hint="eastAsia"/>
          <w:b/>
          <w:sz w:val="52"/>
          <w:szCs w:val="52"/>
          <w:u w:val="single"/>
        </w:rPr>
      </w:pPr>
      <w:r>
        <w:rPr>
          <w:rFonts w:asciiTheme="majorEastAsia" w:eastAsiaTheme="majorEastAsia" w:hAnsiTheme="majorEastAsia" w:hint="eastAsia"/>
          <w:b/>
          <w:sz w:val="52"/>
          <w:szCs w:val="52"/>
          <w:u w:val="single"/>
        </w:rPr>
        <w:t>白城市招商服务中心</w:t>
      </w:r>
    </w:p>
    <w:p w:rsidR="00364FFC" w:rsidRDefault="00BF6E2D" w:rsidP="00BF6E2D">
      <w:pPr>
        <w:jc w:val="center"/>
        <w:rPr>
          <w:rFonts w:asciiTheme="majorEastAsia" w:eastAsiaTheme="majorEastAsia" w:hAnsiTheme="majorEastAsia"/>
          <w:b/>
          <w:sz w:val="52"/>
          <w:szCs w:val="52"/>
        </w:rPr>
      </w:pPr>
      <w:r>
        <w:rPr>
          <w:rFonts w:asciiTheme="majorEastAsia" w:eastAsiaTheme="majorEastAsia" w:hAnsiTheme="majorEastAsia" w:hint="eastAsia"/>
          <w:b/>
          <w:sz w:val="52"/>
          <w:szCs w:val="52"/>
        </w:rPr>
        <w:t>20</w:t>
      </w:r>
      <w:r>
        <w:rPr>
          <w:rFonts w:asciiTheme="majorEastAsia" w:eastAsiaTheme="majorEastAsia" w:hAnsiTheme="majorEastAsia" w:hint="eastAsia"/>
          <w:b/>
          <w:sz w:val="52"/>
          <w:szCs w:val="52"/>
        </w:rPr>
        <w:t>24</w:t>
      </w:r>
      <w:r>
        <w:rPr>
          <w:rFonts w:asciiTheme="majorEastAsia" w:eastAsiaTheme="majorEastAsia" w:hAnsiTheme="majorEastAsia" w:hint="eastAsia"/>
          <w:b/>
          <w:sz w:val="52"/>
          <w:szCs w:val="52"/>
        </w:rPr>
        <w:t>年部门预算</w:t>
      </w:r>
    </w:p>
    <w:p w:rsidR="00364FFC" w:rsidRDefault="00364FFC">
      <w:pPr>
        <w:jc w:val="center"/>
        <w:rPr>
          <w:rFonts w:asciiTheme="majorEastAsia" w:eastAsiaTheme="majorEastAsia" w:hAnsiTheme="majorEastAsia"/>
          <w:sz w:val="52"/>
          <w:szCs w:val="52"/>
        </w:rPr>
      </w:pPr>
    </w:p>
    <w:p w:rsidR="00364FFC" w:rsidRDefault="00364FFC">
      <w:pPr>
        <w:jc w:val="center"/>
        <w:rPr>
          <w:rFonts w:asciiTheme="majorEastAsia" w:eastAsiaTheme="majorEastAsia" w:hAnsiTheme="majorEastAsia"/>
          <w:sz w:val="52"/>
          <w:szCs w:val="52"/>
        </w:rPr>
      </w:pPr>
    </w:p>
    <w:p w:rsidR="00364FFC" w:rsidRDefault="00364FFC">
      <w:pPr>
        <w:jc w:val="center"/>
        <w:rPr>
          <w:rFonts w:asciiTheme="majorEastAsia" w:eastAsiaTheme="majorEastAsia" w:hAnsiTheme="majorEastAsia"/>
          <w:sz w:val="52"/>
          <w:szCs w:val="52"/>
        </w:rPr>
      </w:pPr>
    </w:p>
    <w:p w:rsidR="00364FFC" w:rsidRDefault="00364FFC">
      <w:pPr>
        <w:jc w:val="center"/>
        <w:rPr>
          <w:rFonts w:asciiTheme="majorEastAsia" w:eastAsiaTheme="majorEastAsia" w:hAnsiTheme="majorEastAsia"/>
          <w:sz w:val="52"/>
          <w:szCs w:val="52"/>
        </w:rPr>
      </w:pPr>
    </w:p>
    <w:p w:rsidR="00364FFC" w:rsidRDefault="00BF6E2D">
      <w:pPr>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（公章）</w:t>
      </w:r>
    </w:p>
    <w:p w:rsidR="00364FFC" w:rsidRDefault="00BF6E2D">
      <w:pPr>
        <w:jc w:val="center"/>
        <w:rPr>
          <w:rFonts w:ascii="黑体" w:eastAsia="黑体" w:hAnsi="黑体"/>
          <w:sz w:val="32"/>
          <w:szCs w:val="32"/>
        </w:rPr>
      </w:pPr>
      <w:r>
        <w:rPr>
          <w:rFonts w:ascii="黑体" w:eastAsia="黑体" w:hAnsi="黑体" w:hint="eastAsia"/>
          <w:sz w:val="32"/>
          <w:szCs w:val="32"/>
        </w:rPr>
        <w:t>二〇</w:t>
      </w:r>
      <w:r>
        <w:rPr>
          <w:rFonts w:ascii="黑体" w:eastAsia="黑体" w:hAnsi="黑体" w:hint="eastAsia"/>
          <w:sz w:val="32"/>
          <w:szCs w:val="32"/>
        </w:rPr>
        <w:t>二</w:t>
      </w:r>
      <w:r>
        <w:rPr>
          <w:rFonts w:ascii="黑体" w:eastAsia="黑体" w:hAnsi="黑体" w:hint="eastAsia"/>
          <w:sz w:val="32"/>
          <w:szCs w:val="32"/>
        </w:rPr>
        <w:t>四</w:t>
      </w:r>
      <w:r>
        <w:rPr>
          <w:rFonts w:ascii="黑体" w:eastAsia="黑体" w:hAnsi="黑体" w:hint="eastAsia"/>
          <w:sz w:val="32"/>
          <w:szCs w:val="32"/>
        </w:rPr>
        <w:t>年</w:t>
      </w:r>
      <w:r>
        <w:rPr>
          <w:rFonts w:ascii="黑体" w:eastAsia="黑体" w:hAnsi="黑体" w:hint="eastAsia"/>
          <w:sz w:val="32"/>
          <w:szCs w:val="32"/>
        </w:rPr>
        <w:t>二</w:t>
      </w:r>
      <w:r>
        <w:rPr>
          <w:rFonts w:ascii="黑体" w:eastAsia="黑体" w:hAnsi="黑体" w:hint="eastAsia"/>
          <w:sz w:val="32"/>
          <w:szCs w:val="32"/>
        </w:rPr>
        <w:t>月</w:t>
      </w:r>
      <w:r>
        <w:rPr>
          <w:rFonts w:ascii="黑体" w:eastAsia="黑体" w:hAnsi="黑体" w:hint="eastAsia"/>
          <w:sz w:val="32"/>
          <w:szCs w:val="32"/>
        </w:rPr>
        <w:t>六</w:t>
      </w:r>
      <w:bookmarkStart w:id="0" w:name="_GoBack"/>
      <w:bookmarkEnd w:id="0"/>
      <w:r>
        <w:rPr>
          <w:rFonts w:ascii="黑体" w:eastAsia="黑体" w:hAnsi="黑体" w:hint="eastAsia"/>
          <w:sz w:val="32"/>
          <w:szCs w:val="32"/>
        </w:rPr>
        <w:t>日</w:t>
      </w:r>
    </w:p>
    <w:p w:rsidR="00364FFC" w:rsidRDefault="00364FFC">
      <w:pPr>
        <w:jc w:val="center"/>
        <w:rPr>
          <w:rFonts w:ascii="黑体" w:eastAsia="黑体" w:hAnsi="黑体"/>
          <w:sz w:val="32"/>
          <w:szCs w:val="32"/>
        </w:rPr>
      </w:pPr>
    </w:p>
    <w:p w:rsidR="00364FFC" w:rsidRDefault="00364FFC">
      <w:pPr>
        <w:jc w:val="center"/>
        <w:rPr>
          <w:rFonts w:ascii="黑体" w:eastAsia="黑体" w:hAnsi="黑体"/>
          <w:sz w:val="32"/>
          <w:szCs w:val="32"/>
        </w:rPr>
      </w:pPr>
    </w:p>
    <w:p w:rsidR="00364FFC" w:rsidRDefault="00364FFC">
      <w:pPr>
        <w:jc w:val="center"/>
        <w:rPr>
          <w:rFonts w:ascii="黑体" w:eastAsia="黑体" w:hAnsi="黑体"/>
          <w:sz w:val="32"/>
          <w:szCs w:val="32"/>
        </w:rPr>
      </w:pPr>
    </w:p>
    <w:p w:rsidR="00364FFC" w:rsidRDefault="00364FFC">
      <w:pPr>
        <w:jc w:val="center"/>
        <w:rPr>
          <w:rFonts w:ascii="黑体" w:eastAsia="黑体" w:hAnsi="黑体"/>
          <w:sz w:val="32"/>
          <w:szCs w:val="32"/>
        </w:rPr>
      </w:pPr>
    </w:p>
    <w:p w:rsidR="00364FFC" w:rsidRDefault="00364FFC">
      <w:pPr>
        <w:jc w:val="center"/>
        <w:rPr>
          <w:rFonts w:ascii="黑体" w:eastAsia="黑体" w:hAnsi="黑体"/>
          <w:sz w:val="32"/>
          <w:szCs w:val="32"/>
        </w:rPr>
      </w:pPr>
    </w:p>
    <w:p w:rsidR="00364FFC" w:rsidRDefault="00364FFC">
      <w:pPr>
        <w:jc w:val="center"/>
        <w:rPr>
          <w:rFonts w:ascii="黑体" w:eastAsia="黑体" w:hAnsi="黑体"/>
          <w:sz w:val="32"/>
          <w:szCs w:val="32"/>
        </w:rPr>
      </w:pPr>
    </w:p>
    <w:p w:rsidR="00364FFC" w:rsidRDefault="00364FFC">
      <w:pPr>
        <w:jc w:val="center"/>
        <w:rPr>
          <w:rFonts w:ascii="黑体" w:eastAsia="黑体" w:hAnsi="黑体"/>
          <w:sz w:val="32"/>
          <w:szCs w:val="32"/>
        </w:rPr>
      </w:pPr>
    </w:p>
    <w:p w:rsidR="00364FFC" w:rsidRDefault="00364FFC">
      <w:pPr>
        <w:jc w:val="center"/>
        <w:rPr>
          <w:rFonts w:ascii="黑体" w:eastAsia="黑体" w:hAnsi="黑体"/>
          <w:sz w:val="32"/>
          <w:szCs w:val="32"/>
        </w:rPr>
      </w:pPr>
    </w:p>
    <w:p w:rsidR="00364FFC" w:rsidRDefault="00364FFC">
      <w:pPr>
        <w:jc w:val="center"/>
        <w:rPr>
          <w:b/>
          <w:sz w:val="52"/>
          <w:szCs w:val="52"/>
        </w:rPr>
      </w:pPr>
    </w:p>
    <w:p w:rsidR="00364FFC" w:rsidRDefault="00BF6E2D">
      <w:pPr>
        <w:jc w:val="center"/>
        <w:rPr>
          <w:b/>
          <w:sz w:val="52"/>
          <w:szCs w:val="52"/>
        </w:rPr>
      </w:pPr>
      <w:r>
        <w:rPr>
          <w:rFonts w:hint="eastAsia"/>
          <w:b/>
          <w:sz w:val="52"/>
          <w:szCs w:val="52"/>
        </w:rPr>
        <w:t>目</w:t>
      </w:r>
      <w:r>
        <w:rPr>
          <w:rFonts w:hint="eastAsia"/>
          <w:b/>
          <w:sz w:val="52"/>
          <w:szCs w:val="52"/>
        </w:rPr>
        <w:t xml:space="preserve">    </w:t>
      </w:r>
      <w:r>
        <w:rPr>
          <w:rFonts w:hint="eastAsia"/>
          <w:b/>
          <w:sz w:val="52"/>
          <w:szCs w:val="52"/>
        </w:rPr>
        <w:t>录</w:t>
      </w:r>
    </w:p>
    <w:p w:rsidR="00364FFC" w:rsidRDefault="00364FFC">
      <w:pPr>
        <w:jc w:val="center"/>
        <w:rPr>
          <w:sz w:val="44"/>
          <w:szCs w:val="44"/>
        </w:rPr>
      </w:pPr>
    </w:p>
    <w:p w:rsidR="00364FFC" w:rsidRDefault="00364FFC">
      <w:pPr>
        <w:jc w:val="left"/>
        <w:rPr>
          <w:sz w:val="44"/>
          <w:szCs w:val="44"/>
        </w:rPr>
      </w:pPr>
    </w:p>
    <w:p w:rsidR="00364FFC" w:rsidRDefault="00BF6E2D">
      <w:pPr>
        <w:jc w:val="left"/>
        <w:rPr>
          <w:rFonts w:ascii="黑体" w:eastAsia="黑体" w:hAnsi="黑体"/>
          <w:sz w:val="32"/>
          <w:szCs w:val="32"/>
        </w:rPr>
      </w:pPr>
      <w:r>
        <w:rPr>
          <w:rFonts w:ascii="黑体" w:eastAsia="黑体" w:hAnsi="黑体" w:hint="eastAsia"/>
          <w:sz w:val="32"/>
          <w:szCs w:val="32"/>
        </w:rPr>
        <w:t>第一部分</w:t>
      </w:r>
      <w:r>
        <w:rPr>
          <w:rFonts w:ascii="黑体" w:eastAsia="黑体" w:hAnsi="黑体" w:hint="eastAsia"/>
          <w:sz w:val="32"/>
          <w:szCs w:val="32"/>
        </w:rPr>
        <w:t xml:space="preserve">  </w:t>
      </w:r>
      <w:r>
        <w:rPr>
          <w:rFonts w:ascii="黑体" w:eastAsia="黑体" w:hAnsi="黑体" w:hint="eastAsia"/>
          <w:sz w:val="32"/>
          <w:szCs w:val="32"/>
        </w:rPr>
        <w:t>部门概况</w:t>
      </w:r>
    </w:p>
    <w:p w:rsidR="00364FFC" w:rsidRDefault="00BF6E2D">
      <w:pPr>
        <w:ind w:firstLineChars="100" w:firstLine="320"/>
        <w:jc w:val="left"/>
        <w:rPr>
          <w:rFonts w:ascii="仿宋_GB2312" w:eastAsia="仿宋_GB2312" w:hAnsi="黑体"/>
          <w:sz w:val="32"/>
          <w:szCs w:val="32"/>
        </w:rPr>
      </w:pPr>
      <w:r>
        <w:rPr>
          <w:rFonts w:ascii="仿宋_GB2312" w:eastAsia="仿宋_GB2312" w:hAnsi="黑体" w:hint="eastAsia"/>
          <w:sz w:val="32"/>
          <w:szCs w:val="32"/>
        </w:rPr>
        <w:t>一、主要职能</w:t>
      </w:r>
    </w:p>
    <w:p w:rsidR="00364FFC" w:rsidRDefault="00BF6E2D">
      <w:pPr>
        <w:ind w:firstLineChars="100" w:firstLine="320"/>
        <w:jc w:val="left"/>
        <w:rPr>
          <w:rFonts w:ascii="仿宋_GB2312" w:eastAsia="仿宋_GB2312" w:hAnsi="黑体"/>
          <w:sz w:val="32"/>
          <w:szCs w:val="32"/>
        </w:rPr>
      </w:pPr>
      <w:r>
        <w:rPr>
          <w:rFonts w:ascii="仿宋_GB2312" w:eastAsia="仿宋_GB2312" w:hAnsi="黑体" w:hint="eastAsia"/>
          <w:sz w:val="32"/>
          <w:szCs w:val="32"/>
        </w:rPr>
        <w:t>二、机构设置</w:t>
      </w:r>
    </w:p>
    <w:p w:rsidR="00364FFC" w:rsidRDefault="00BF6E2D">
      <w:pPr>
        <w:jc w:val="left"/>
        <w:rPr>
          <w:rFonts w:ascii="黑体" w:eastAsia="黑体" w:hAnsi="黑体"/>
          <w:sz w:val="32"/>
          <w:szCs w:val="32"/>
        </w:rPr>
      </w:pPr>
      <w:r>
        <w:rPr>
          <w:rFonts w:ascii="黑体" w:eastAsia="黑体" w:hAnsi="黑体" w:hint="eastAsia"/>
          <w:sz w:val="32"/>
          <w:szCs w:val="32"/>
        </w:rPr>
        <w:t>第二部分</w:t>
      </w:r>
      <w:r>
        <w:rPr>
          <w:rFonts w:ascii="黑体" w:eastAsia="黑体" w:hAnsi="黑体" w:hint="eastAsia"/>
          <w:sz w:val="32"/>
          <w:szCs w:val="32"/>
        </w:rPr>
        <w:t xml:space="preserve">  </w:t>
      </w:r>
      <w:r>
        <w:rPr>
          <w:rFonts w:ascii="黑体" w:eastAsia="黑体" w:hAnsi="黑体" w:hint="eastAsia"/>
          <w:sz w:val="32"/>
          <w:szCs w:val="32"/>
        </w:rPr>
        <w:t>预算表</w:t>
      </w:r>
      <w:r>
        <w:rPr>
          <w:rFonts w:ascii="黑体" w:eastAsia="黑体" w:hAnsi="黑体" w:hint="eastAsia"/>
          <w:sz w:val="32"/>
          <w:szCs w:val="32"/>
        </w:rPr>
        <w:t>格</w:t>
      </w:r>
    </w:p>
    <w:p w:rsidR="00364FFC" w:rsidRDefault="00BF6E2D">
      <w:pPr>
        <w:ind w:firstLineChars="200" w:firstLine="640"/>
        <w:jc w:val="left"/>
        <w:rPr>
          <w:rFonts w:ascii="仿宋_GB2312" w:eastAsia="仿宋_GB2312" w:hAnsi="黑体"/>
          <w:sz w:val="32"/>
          <w:szCs w:val="32"/>
        </w:rPr>
      </w:pPr>
      <w:r>
        <w:rPr>
          <w:rFonts w:ascii="仿宋_GB2312" w:eastAsia="仿宋_GB2312" w:hAnsi="黑体" w:hint="eastAsia"/>
          <w:sz w:val="32"/>
          <w:szCs w:val="32"/>
        </w:rPr>
        <w:t>一、收支预算表</w:t>
      </w:r>
    </w:p>
    <w:p w:rsidR="00364FFC" w:rsidRDefault="00BF6E2D">
      <w:pPr>
        <w:ind w:firstLineChars="200" w:firstLine="640"/>
        <w:jc w:val="left"/>
        <w:rPr>
          <w:rFonts w:ascii="仿宋_GB2312" w:eastAsia="仿宋_GB2312" w:hAnsi="黑体"/>
          <w:sz w:val="32"/>
          <w:szCs w:val="32"/>
        </w:rPr>
      </w:pPr>
      <w:r>
        <w:rPr>
          <w:rFonts w:ascii="仿宋_GB2312" w:eastAsia="仿宋_GB2312" w:hAnsi="黑体" w:hint="eastAsia"/>
          <w:sz w:val="32"/>
          <w:szCs w:val="32"/>
        </w:rPr>
        <w:t>二、收入预算表</w:t>
      </w:r>
    </w:p>
    <w:p w:rsidR="00364FFC" w:rsidRDefault="00BF6E2D">
      <w:pPr>
        <w:ind w:firstLineChars="200" w:firstLine="640"/>
        <w:jc w:val="left"/>
        <w:rPr>
          <w:rFonts w:ascii="仿宋_GB2312" w:eastAsia="仿宋_GB2312" w:hAnsi="黑体"/>
          <w:sz w:val="32"/>
          <w:szCs w:val="32"/>
        </w:rPr>
      </w:pPr>
      <w:r>
        <w:rPr>
          <w:rFonts w:ascii="仿宋_GB2312" w:eastAsia="仿宋_GB2312" w:hAnsi="黑体" w:hint="eastAsia"/>
          <w:sz w:val="32"/>
          <w:szCs w:val="32"/>
        </w:rPr>
        <w:t>三、支出预算表</w:t>
      </w:r>
    </w:p>
    <w:p w:rsidR="00364FFC" w:rsidRDefault="00BF6E2D">
      <w:pPr>
        <w:ind w:firstLineChars="200" w:firstLine="640"/>
        <w:jc w:val="left"/>
        <w:rPr>
          <w:rFonts w:ascii="仿宋_GB2312" w:eastAsia="仿宋_GB2312" w:hAnsi="黑体"/>
          <w:sz w:val="32"/>
          <w:szCs w:val="32"/>
        </w:rPr>
      </w:pPr>
      <w:r>
        <w:rPr>
          <w:rFonts w:ascii="仿宋_GB2312" w:eastAsia="仿宋_GB2312" w:hAnsi="黑体" w:hint="eastAsia"/>
          <w:sz w:val="32"/>
          <w:szCs w:val="32"/>
        </w:rPr>
        <w:t>四、财政拨款收支预算表</w:t>
      </w:r>
    </w:p>
    <w:p w:rsidR="00364FFC" w:rsidRDefault="00BF6E2D">
      <w:pPr>
        <w:ind w:firstLineChars="200" w:firstLine="640"/>
        <w:jc w:val="left"/>
        <w:rPr>
          <w:rFonts w:ascii="仿宋_GB2312" w:eastAsia="仿宋_GB2312" w:hAnsi="黑体"/>
          <w:sz w:val="32"/>
          <w:szCs w:val="32"/>
        </w:rPr>
      </w:pPr>
      <w:r>
        <w:rPr>
          <w:rFonts w:ascii="仿宋_GB2312" w:eastAsia="仿宋_GB2312" w:hAnsi="黑体" w:hint="eastAsia"/>
          <w:sz w:val="32"/>
          <w:szCs w:val="32"/>
        </w:rPr>
        <w:t>五、一般公共预算财政拨款功能分类支出预算表</w:t>
      </w:r>
    </w:p>
    <w:p w:rsidR="00364FFC" w:rsidRDefault="00BF6E2D">
      <w:pPr>
        <w:ind w:firstLineChars="200" w:firstLine="640"/>
        <w:jc w:val="left"/>
        <w:rPr>
          <w:rFonts w:ascii="仿宋_GB2312" w:eastAsia="仿宋_GB2312" w:hAnsi="黑体"/>
          <w:sz w:val="32"/>
          <w:szCs w:val="32"/>
        </w:rPr>
      </w:pPr>
      <w:r>
        <w:rPr>
          <w:rFonts w:ascii="仿宋_GB2312" w:eastAsia="仿宋_GB2312" w:hAnsi="黑体" w:hint="eastAsia"/>
          <w:sz w:val="32"/>
          <w:szCs w:val="32"/>
        </w:rPr>
        <w:t>六、一般公共预算财政拨款经济分类支出预算表</w:t>
      </w:r>
    </w:p>
    <w:p w:rsidR="00364FFC" w:rsidRDefault="00BF6E2D">
      <w:pPr>
        <w:ind w:firstLineChars="200" w:firstLine="640"/>
        <w:jc w:val="left"/>
        <w:rPr>
          <w:rFonts w:ascii="仿宋_GB2312" w:eastAsia="仿宋_GB2312" w:hAnsi="黑体"/>
          <w:sz w:val="32"/>
          <w:szCs w:val="32"/>
        </w:rPr>
      </w:pPr>
      <w:r>
        <w:rPr>
          <w:rFonts w:ascii="仿宋_GB2312" w:eastAsia="仿宋_GB2312" w:hAnsi="黑体" w:hint="eastAsia"/>
          <w:sz w:val="32"/>
          <w:szCs w:val="32"/>
        </w:rPr>
        <w:t>七、一般公共预算财政拨款“三公”经费支出预算表</w:t>
      </w:r>
    </w:p>
    <w:p w:rsidR="00364FFC" w:rsidRDefault="00BF6E2D">
      <w:pPr>
        <w:ind w:firstLine="645"/>
        <w:jc w:val="left"/>
        <w:rPr>
          <w:rFonts w:ascii="仿宋_GB2312" w:eastAsia="仿宋_GB2312" w:hAnsi="黑体"/>
          <w:sz w:val="32"/>
          <w:szCs w:val="32"/>
        </w:rPr>
      </w:pPr>
      <w:r>
        <w:rPr>
          <w:rFonts w:ascii="仿宋_GB2312" w:eastAsia="仿宋_GB2312" w:hAnsi="黑体" w:hint="eastAsia"/>
          <w:sz w:val="32"/>
          <w:szCs w:val="32"/>
        </w:rPr>
        <w:t>八、政府性基金预算财政拨款支出预算表</w:t>
      </w:r>
    </w:p>
    <w:p w:rsidR="00364FFC" w:rsidRDefault="00BF6E2D">
      <w:pPr>
        <w:ind w:firstLine="645"/>
        <w:jc w:val="left"/>
        <w:rPr>
          <w:rFonts w:ascii="仿宋_GB2312" w:eastAsia="仿宋_GB2312" w:hAnsi="黑体"/>
          <w:sz w:val="32"/>
          <w:szCs w:val="32"/>
        </w:rPr>
      </w:pPr>
      <w:r>
        <w:rPr>
          <w:rFonts w:ascii="仿宋_GB2312" w:eastAsia="仿宋_GB2312" w:hAnsi="黑体" w:hint="eastAsia"/>
          <w:sz w:val="32"/>
          <w:szCs w:val="32"/>
        </w:rPr>
        <w:t>九、项目绩效目标表</w:t>
      </w:r>
    </w:p>
    <w:p w:rsidR="00364FFC" w:rsidRDefault="00BF6E2D">
      <w:pPr>
        <w:jc w:val="left"/>
        <w:rPr>
          <w:rFonts w:ascii="黑体" w:eastAsia="黑体" w:hAnsi="黑体"/>
          <w:sz w:val="32"/>
          <w:szCs w:val="32"/>
        </w:rPr>
      </w:pPr>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情况说明</w:t>
      </w:r>
    </w:p>
    <w:p w:rsidR="00364FFC" w:rsidRDefault="00BF6E2D">
      <w:pPr>
        <w:jc w:val="left"/>
        <w:rPr>
          <w:rFonts w:ascii="黑体" w:eastAsia="黑体" w:hAnsi="黑体"/>
          <w:sz w:val="32"/>
          <w:szCs w:val="32"/>
        </w:rPr>
      </w:pPr>
      <w:r>
        <w:rPr>
          <w:rFonts w:ascii="黑体" w:eastAsia="黑体" w:hAnsi="黑体" w:hint="eastAsia"/>
          <w:sz w:val="32"/>
          <w:szCs w:val="32"/>
        </w:rPr>
        <w:t>第四部分</w:t>
      </w:r>
      <w:r>
        <w:rPr>
          <w:rFonts w:ascii="黑体" w:eastAsia="黑体" w:hAnsi="黑体" w:hint="eastAsia"/>
          <w:sz w:val="32"/>
          <w:szCs w:val="32"/>
        </w:rPr>
        <w:t xml:space="preserve">  </w:t>
      </w:r>
      <w:r>
        <w:rPr>
          <w:rFonts w:ascii="黑体" w:eastAsia="黑体" w:hAnsi="黑体" w:hint="eastAsia"/>
          <w:sz w:val="32"/>
          <w:szCs w:val="32"/>
        </w:rPr>
        <w:t>名词解释</w:t>
      </w:r>
    </w:p>
    <w:p w:rsidR="00364FFC" w:rsidRDefault="00364FFC">
      <w:pPr>
        <w:ind w:firstLine="645"/>
        <w:jc w:val="left"/>
        <w:rPr>
          <w:rFonts w:ascii="仿宋_GB2312" w:eastAsia="仿宋_GB2312" w:hAnsi="黑体"/>
          <w:sz w:val="32"/>
          <w:szCs w:val="32"/>
        </w:rPr>
      </w:pPr>
    </w:p>
    <w:p w:rsidR="00364FFC" w:rsidRDefault="00364FFC">
      <w:pPr>
        <w:ind w:firstLine="645"/>
        <w:jc w:val="left"/>
        <w:rPr>
          <w:rFonts w:ascii="仿宋_GB2312" w:eastAsia="仿宋_GB2312" w:hAnsi="黑体"/>
          <w:sz w:val="32"/>
          <w:szCs w:val="32"/>
        </w:rPr>
      </w:pPr>
    </w:p>
    <w:p w:rsidR="00364FFC" w:rsidRDefault="00364FFC">
      <w:pPr>
        <w:ind w:firstLine="645"/>
        <w:jc w:val="left"/>
        <w:rPr>
          <w:rFonts w:ascii="仿宋_GB2312" w:eastAsia="仿宋_GB2312" w:hAnsi="黑体"/>
          <w:sz w:val="32"/>
          <w:szCs w:val="32"/>
        </w:rPr>
      </w:pPr>
    </w:p>
    <w:p w:rsidR="00364FFC" w:rsidRDefault="00364FFC">
      <w:pPr>
        <w:ind w:firstLine="645"/>
        <w:jc w:val="left"/>
        <w:rPr>
          <w:rFonts w:ascii="仿宋_GB2312" w:eastAsia="仿宋_GB2312" w:hAnsi="黑体"/>
          <w:sz w:val="32"/>
          <w:szCs w:val="32"/>
        </w:rPr>
      </w:pPr>
    </w:p>
    <w:p w:rsidR="00364FFC" w:rsidRDefault="00364FFC">
      <w:pPr>
        <w:jc w:val="center"/>
        <w:rPr>
          <w:rFonts w:ascii="黑体" w:eastAsia="黑体" w:hAnsi="黑体"/>
          <w:sz w:val="32"/>
          <w:szCs w:val="32"/>
        </w:rPr>
      </w:pPr>
    </w:p>
    <w:p w:rsidR="00364FFC" w:rsidRDefault="00BF6E2D">
      <w:pPr>
        <w:jc w:val="center"/>
        <w:rPr>
          <w:rFonts w:ascii="黑体" w:eastAsia="黑体" w:hAnsi="黑体"/>
          <w:sz w:val="32"/>
          <w:szCs w:val="32"/>
        </w:rPr>
      </w:pPr>
      <w:r>
        <w:rPr>
          <w:rFonts w:ascii="黑体" w:eastAsia="黑体" w:hAnsi="黑体" w:hint="eastAsia"/>
          <w:sz w:val="32"/>
          <w:szCs w:val="32"/>
        </w:rPr>
        <w:t>第一部分</w:t>
      </w:r>
      <w:r>
        <w:rPr>
          <w:rFonts w:ascii="黑体" w:eastAsia="黑体" w:hAnsi="黑体" w:hint="eastAsia"/>
          <w:sz w:val="32"/>
          <w:szCs w:val="32"/>
        </w:rPr>
        <w:t xml:space="preserve">  </w:t>
      </w:r>
      <w:r>
        <w:rPr>
          <w:rFonts w:ascii="黑体" w:eastAsia="黑体" w:hAnsi="黑体" w:hint="eastAsia"/>
          <w:sz w:val="32"/>
          <w:szCs w:val="32"/>
        </w:rPr>
        <w:t>部门概况</w:t>
      </w:r>
    </w:p>
    <w:p w:rsidR="00364FFC" w:rsidRDefault="00364FFC">
      <w:pPr>
        <w:jc w:val="center"/>
        <w:rPr>
          <w:rFonts w:ascii="黑体" w:eastAsia="黑体" w:hAnsi="黑体"/>
          <w:sz w:val="32"/>
          <w:szCs w:val="32"/>
        </w:rPr>
      </w:pPr>
    </w:p>
    <w:p w:rsidR="00BF6E2D" w:rsidRDefault="00BF6E2D" w:rsidP="00BF6E2D">
      <w:pPr>
        <w:numPr>
          <w:ilvl w:val="0"/>
          <w:numId w:val="1"/>
        </w:numPr>
        <w:jc w:val="left"/>
        <w:rPr>
          <w:rFonts w:ascii="楷体_GB2312" w:eastAsia="楷体_GB2312" w:hAnsi="黑体"/>
          <w:sz w:val="32"/>
          <w:szCs w:val="32"/>
        </w:rPr>
      </w:pPr>
      <w:r>
        <w:rPr>
          <w:rFonts w:ascii="楷体_GB2312" w:eastAsia="楷体_GB2312" w:hAnsi="黑体" w:hint="eastAsia"/>
          <w:sz w:val="32"/>
          <w:szCs w:val="32"/>
        </w:rPr>
        <w:t>主要职能</w:t>
      </w:r>
    </w:p>
    <w:p w:rsidR="00BF6E2D" w:rsidRDefault="00BF6E2D" w:rsidP="00BF6E2D">
      <w:pPr>
        <w:ind w:firstLineChars="200" w:firstLine="640"/>
        <w:jc w:val="left"/>
        <w:rPr>
          <w:rFonts w:ascii="仿宋" w:eastAsia="仿宋" w:hAnsi="仿宋" w:cs="仿宋"/>
          <w:sz w:val="32"/>
          <w:szCs w:val="32"/>
        </w:rPr>
      </w:pPr>
      <w:r>
        <w:rPr>
          <w:rStyle w:val="font71"/>
          <w:rFonts w:ascii="仿宋" w:eastAsia="仿宋" w:hAnsi="仿宋" w:cs="仿宋" w:hint="eastAsia"/>
          <w:sz w:val="32"/>
          <w:szCs w:val="32"/>
        </w:rPr>
        <w:t>按照</w:t>
      </w:r>
      <w:proofErr w:type="gramStart"/>
      <w:r>
        <w:rPr>
          <w:rStyle w:val="font71"/>
          <w:rFonts w:ascii="仿宋" w:eastAsia="仿宋" w:hAnsi="仿宋" w:cs="仿宋" w:hint="eastAsia"/>
          <w:sz w:val="32"/>
          <w:szCs w:val="32"/>
        </w:rPr>
        <w:t>《关于白城市经济技术合作项目开发中心更名等事宜的批复》白委编办</w:t>
      </w:r>
      <w:proofErr w:type="gramEnd"/>
      <w:r>
        <w:rPr>
          <w:rStyle w:val="font71"/>
          <w:rFonts w:ascii="仿宋" w:eastAsia="仿宋" w:hAnsi="仿宋" w:cs="仿宋" w:hint="eastAsia"/>
          <w:sz w:val="32"/>
          <w:szCs w:val="32"/>
        </w:rPr>
        <w:t>字[2019]122号文件要求，同意将原白城市经济技术合作项目开发中心更名为白城市招商服务中心，加挂中国国际贸易促进委员会白城支会牌子。职责调整为：为招商工作提供服务保障；按照《中国国际贸易促进委员会白城支会章程》开展工作。</w:t>
      </w:r>
    </w:p>
    <w:p w:rsidR="00BF6E2D" w:rsidRDefault="00BF6E2D" w:rsidP="00BF6E2D">
      <w:pPr>
        <w:ind w:firstLineChars="200" w:firstLine="640"/>
        <w:jc w:val="left"/>
        <w:rPr>
          <w:rFonts w:ascii="仿宋" w:eastAsia="仿宋" w:hAnsi="仿宋" w:cs="仿宋"/>
          <w:sz w:val="32"/>
          <w:szCs w:val="32"/>
        </w:rPr>
      </w:pPr>
      <w:r>
        <w:rPr>
          <w:rStyle w:val="font71"/>
          <w:rFonts w:ascii="仿宋" w:eastAsia="仿宋" w:hAnsi="仿宋" w:cs="仿宋" w:hint="eastAsia"/>
          <w:sz w:val="32"/>
          <w:szCs w:val="32"/>
        </w:rPr>
        <w:t>为全市经济和社会事业发展包装推介洽谈引进项目服务。 根据全市国民经济和社会事业发展中长期规划 策划编制经济技术合作新项目 提出项目规划开发导向性意见 负责编制论证经济技术合作项目 负责包装 推介 洽谈 引进项目 掌握和调度全市经济技术合作项目进展情况 协调和指导各县市区 各开发区园区经济技术合作项目服务工作 定期或不定期召开经济技术合作项目服务联席会议 协调解决经济技术合作项目落实中的重大问题。</w:t>
      </w:r>
    </w:p>
    <w:p w:rsidR="00BF6E2D" w:rsidRDefault="00BF6E2D" w:rsidP="00BF6E2D">
      <w:pPr>
        <w:jc w:val="left"/>
        <w:rPr>
          <w:rFonts w:ascii="楷体_GB2312" w:eastAsia="楷体_GB2312" w:hAnsi="黑体"/>
          <w:sz w:val="32"/>
          <w:szCs w:val="32"/>
        </w:rPr>
      </w:pPr>
    </w:p>
    <w:p w:rsidR="00BF6E2D" w:rsidRDefault="00BF6E2D" w:rsidP="00BF6E2D">
      <w:pPr>
        <w:ind w:firstLineChars="50" w:firstLine="160"/>
        <w:rPr>
          <w:rFonts w:ascii="楷体_GB2312" w:eastAsia="楷体_GB2312" w:hAnsi="黑体"/>
          <w:sz w:val="32"/>
          <w:szCs w:val="32"/>
        </w:rPr>
      </w:pPr>
      <w:r>
        <w:rPr>
          <w:rFonts w:ascii="楷体_GB2312" w:eastAsia="楷体_GB2312" w:hAnsi="黑体" w:hint="eastAsia"/>
          <w:sz w:val="32"/>
          <w:szCs w:val="32"/>
        </w:rPr>
        <w:lastRenderedPageBreak/>
        <w:t>二、机构设置</w:t>
      </w:r>
    </w:p>
    <w:p w:rsidR="00BF6E2D" w:rsidRDefault="00BF6E2D" w:rsidP="00BF6E2D">
      <w:pPr>
        <w:ind w:firstLineChars="200" w:firstLine="640"/>
        <w:rPr>
          <w:sz w:val="44"/>
          <w:szCs w:val="44"/>
        </w:rPr>
      </w:pPr>
      <w:r>
        <w:rPr>
          <w:rFonts w:ascii="仿宋_GB2312" w:eastAsia="仿宋_GB2312" w:hAnsi="黑体" w:hint="eastAsia"/>
          <w:sz w:val="32"/>
          <w:szCs w:val="32"/>
        </w:rPr>
        <w:t>根据上述职责，招商服务中心内设综合</w:t>
      </w:r>
      <w:r>
        <w:rPr>
          <w:rFonts w:ascii="仿宋" w:eastAsia="仿宋" w:hAnsi="仿宋" w:cs="宋体" w:hint="eastAsia"/>
          <w:kern w:val="0"/>
          <w:sz w:val="32"/>
          <w:szCs w:val="32"/>
        </w:rPr>
        <w:t>办公室。</w:t>
      </w:r>
    </w:p>
    <w:p w:rsidR="00BF6E2D" w:rsidRDefault="00BF6E2D" w:rsidP="00BF6E2D">
      <w:pPr>
        <w:ind w:firstLineChars="200" w:firstLine="640"/>
        <w:rPr>
          <w:rFonts w:ascii="仿宋_GB2312" w:eastAsia="仿宋_GB2312" w:hAnsi="黑体"/>
          <w:sz w:val="32"/>
          <w:szCs w:val="32"/>
        </w:rPr>
      </w:pPr>
      <w:r>
        <w:rPr>
          <w:rFonts w:ascii="仿宋_GB2312" w:eastAsia="仿宋_GB2312" w:hAnsi="黑体" w:hint="eastAsia"/>
          <w:sz w:val="32"/>
          <w:szCs w:val="32"/>
        </w:rPr>
        <w:t>下设预算单位1家</w:t>
      </w:r>
    </w:p>
    <w:p w:rsidR="00BF6E2D" w:rsidRDefault="00BF6E2D" w:rsidP="00BF6E2D">
      <w:pPr>
        <w:ind w:firstLineChars="200" w:firstLine="640"/>
        <w:rPr>
          <w:rFonts w:ascii="仿宋" w:eastAsia="仿宋" w:hAnsi="仿宋" w:cs="宋体"/>
          <w:kern w:val="0"/>
          <w:sz w:val="32"/>
          <w:szCs w:val="32"/>
        </w:rPr>
      </w:pPr>
      <w:r>
        <w:rPr>
          <w:rFonts w:ascii="仿宋" w:eastAsia="仿宋" w:hAnsi="仿宋" w:cs="宋体" w:hint="eastAsia"/>
          <w:kern w:val="0"/>
          <w:sz w:val="32"/>
          <w:szCs w:val="32"/>
        </w:rPr>
        <w:t>本级：白城市招商服务中心</w:t>
      </w:r>
    </w:p>
    <w:p w:rsidR="00BF6E2D" w:rsidRDefault="00BF6E2D" w:rsidP="00BF6E2D">
      <w:pPr>
        <w:ind w:firstLineChars="200" w:firstLine="640"/>
        <w:rPr>
          <w:rFonts w:ascii="仿宋" w:eastAsia="仿宋" w:hAnsi="仿宋" w:cs="宋体"/>
          <w:kern w:val="0"/>
          <w:sz w:val="32"/>
          <w:szCs w:val="32"/>
        </w:rPr>
      </w:pPr>
    </w:p>
    <w:p w:rsidR="00BF6E2D" w:rsidRDefault="00BF6E2D" w:rsidP="00BF6E2D">
      <w:pPr>
        <w:jc w:val="center"/>
        <w:rPr>
          <w:rFonts w:ascii="黑体" w:eastAsia="黑体" w:hAnsi="黑体"/>
          <w:sz w:val="32"/>
          <w:szCs w:val="32"/>
        </w:rPr>
      </w:pPr>
    </w:p>
    <w:p w:rsidR="00BF6E2D" w:rsidRDefault="00BF6E2D" w:rsidP="00BF6E2D"/>
    <w:p w:rsidR="00364FFC" w:rsidRPr="00BF6E2D" w:rsidRDefault="00364FFC">
      <w:pPr>
        <w:ind w:firstLine="645"/>
        <w:jc w:val="left"/>
        <w:rPr>
          <w:rFonts w:ascii="仿宋_GB2312" w:eastAsia="仿宋_GB2312" w:hAnsi="黑体"/>
          <w:sz w:val="32"/>
          <w:szCs w:val="32"/>
        </w:rPr>
      </w:pPr>
    </w:p>
    <w:p w:rsidR="00364FFC" w:rsidRDefault="00364FFC">
      <w:pPr>
        <w:jc w:val="center"/>
        <w:rPr>
          <w:rFonts w:ascii="黑体" w:eastAsia="黑体" w:hAnsi="黑体"/>
          <w:sz w:val="32"/>
          <w:szCs w:val="32"/>
        </w:rPr>
      </w:pPr>
    </w:p>
    <w:p w:rsidR="00364FFC" w:rsidRDefault="00364FFC"/>
    <w:sectPr w:rsidR="00364FFC" w:rsidSect="00364FF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6E2D" w:rsidRDefault="00BF6E2D" w:rsidP="00BF6E2D">
      <w:r>
        <w:separator/>
      </w:r>
    </w:p>
  </w:endnote>
  <w:endnote w:type="continuationSeparator" w:id="0">
    <w:p w:rsidR="00BF6E2D" w:rsidRDefault="00BF6E2D" w:rsidP="00BF6E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6E2D" w:rsidRDefault="00BF6E2D" w:rsidP="00BF6E2D">
      <w:r>
        <w:separator/>
      </w:r>
    </w:p>
  </w:footnote>
  <w:footnote w:type="continuationSeparator" w:id="0">
    <w:p w:rsidR="00BF6E2D" w:rsidRDefault="00BF6E2D" w:rsidP="00BF6E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1CEBFB"/>
    <w:multiLevelType w:val="singleLevel"/>
    <w:tmpl w:val="6D1CEBFB"/>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TVmNWExNGZhZTMwMWM5MzhiNWU5MjA1ZGJlYTg0ZDYifQ=="/>
  </w:docVars>
  <w:rsids>
    <w:rsidRoot w:val="00C63094"/>
    <w:rsid w:val="00064515"/>
    <w:rsid w:val="0006732E"/>
    <w:rsid w:val="001C37B2"/>
    <w:rsid w:val="00364FFC"/>
    <w:rsid w:val="007A41DF"/>
    <w:rsid w:val="00867B2D"/>
    <w:rsid w:val="00917BC8"/>
    <w:rsid w:val="00A10B73"/>
    <w:rsid w:val="00A86306"/>
    <w:rsid w:val="00B94992"/>
    <w:rsid w:val="00BF6E2D"/>
    <w:rsid w:val="00C63094"/>
    <w:rsid w:val="00C736FC"/>
    <w:rsid w:val="00C81899"/>
    <w:rsid w:val="00E060AD"/>
    <w:rsid w:val="00F2533F"/>
    <w:rsid w:val="03AC3305"/>
    <w:rsid w:val="136C7C57"/>
    <w:rsid w:val="29171F48"/>
    <w:rsid w:val="3CFB6A54"/>
    <w:rsid w:val="47160221"/>
    <w:rsid w:val="67BC03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FF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364FFC"/>
    <w:rPr>
      <w:sz w:val="18"/>
      <w:szCs w:val="18"/>
    </w:rPr>
  </w:style>
  <w:style w:type="paragraph" w:styleId="a4">
    <w:name w:val="footer"/>
    <w:basedOn w:val="a"/>
    <w:link w:val="Char0"/>
    <w:uiPriority w:val="99"/>
    <w:unhideWhenUsed/>
    <w:qFormat/>
    <w:rsid w:val="00364FFC"/>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364FFC"/>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364FFC"/>
    <w:rPr>
      <w:sz w:val="18"/>
      <w:szCs w:val="18"/>
    </w:rPr>
  </w:style>
  <w:style w:type="character" w:customStyle="1" w:styleId="Char0">
    <w:name w:val="页脚 Char"/>
    <w:basedOn w:val="a0"/>
    <w:link w:val="a4"/>
    <w:uiPriority w:val="99"/>
    <w:qFormat/>
    <w:rsid w:val="00364FFC"/>
    <w:rPr>
      <w:sz w:val="18"/>
      <w:szCs w:val="18"/>
    </w:rPr>
  </w:style>
  <w:style w:type="character" w:customStyle="1" w:styleId="Char">
    <w:name w:val="批注框文本 Char"/>
    <w:basedOn w:val="a0"/>
    <w:link w:val="a3"/>
    <w:uiPriority w:val="99"/>
    <w:semiHidden/>
    <w:qFormat/>
    <w:rsid w:val="00364FFC"/>
    <w:rPr>
      <w:sz w:val="18"/>
      <w:szCs w:val="18"/>
    </w:rPr>
  </w:style>
  <w:style w:type="character" w:customStyle="1" w:styleId="font71">
    <w:name w:val="font71"/>
    <w:basedOn w:val="a0"/>
    <w:qFormat/>
    <w:rsid w:val="00BF6E2D"/>
    <w:rPr>
      <w:rFonts w:ascii="Times New Roman" w:eastAsia="楷体_GB2312" w:hAnsi="Times New Roman" w:cs="Times New Roman" w:hint="default"/>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102</Words>
  <Characters>583</Characters>
  <Application>Microsoft Office Word</Application>
  <DocSecurity>0</DocSecurity>
  <Lines>4</Lines>
  <Paragraphs>1</Paragraphs>
  <ScaleCrop>false</ScaleCrop>
  <Company>微软中国</Company>
  <LinksUpToDate>false</LinksUpToDate>
  <CharactersWithSpaces>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Windows 用户</cp:lastModifiedBy>
  <cp:revision>9</cp:revision>
  <cp:lastPrinted>2018-03-19T09:33:00Z</cp:lastPrinted>
  <dcterms:created xsi:type="dcterms:W3CDTF">2018-03-15T02:40:00Z</dcterms:created>
  <dcterms:modified xsi:type="dcterms:W3CDTF">2024-02-01T13:53:00Z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A469F1FD498A45BFAA39B08299F92BC6</vt:lpwstr>
  </property>
</Properties>
</file>