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hint="eastAsia"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ind w:firstLine="1566" w:firstLineChars="300"/>
        <w:jc w:val="both"/>
        <w:rPr>
          <w:rFonts w:asciiTheme="majorEastAsia" w:hAnsiTheme="majorEastAsia" w:eastAsiaTheme="majorEastAsia"/>
          <w:b/>
          <w:sz w:val="52"/>
          <w:szCs w:val="52"/>
          <w:u w:val="single"/>
        </w:rPr>
      </w:pPr>
      <w:r>
        <w:rPr>
          <w:rFonts w:hint="eastAsia" w:asciiTheme="majorEastAsia" w:hAnsiTheme="majorEastAsia" w:eastAsiaTheme="majorEastAsia"/>
          <w:b/>
          <w:sz w:val="52"/>
          <w:szCs w:val="52"/>
          <w:u w:val="single"/>
        </w:rPr>
        <w:t>白城市动物卫生监督所</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24</w:t>
      </w:r>
      <w:r>
        <w:rPr>
          <w:rFonts w:hint="eastAsia" w:asciiTheme="majorEastAsia" w:hAnsiTheme="majorEastAsia" w:eastAsiaTheme="majorEastAsia"/>
          <w:b/>
          <w:sz w:val="52"/>
          <w:szCs w:val="52"/>
        </w:rPr>
        <w:t>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w:t>
      </w:r>
      <w:r>
        <w:rPr>
          <w:rFonts w:hint="eastAsia" w:ascii="黑体" w:hAnsi="黑体" w:eastAsia="黑体"/>
          <w:sz w:val="32"/>
          <w:szCs w:val="32"/>
          <w:lang w:val="en-US" w:eastAsia="zh-CN"/>
        </w:rPr>
        <w:t>四</w:t>
      </w:r>
      <w:r>
        <w:rPr>
          <w:rFonts w:hint="eastAsia" w:ascii="黑体" w:hAnsi="黑体" w:eastAsia="黑体"/>
          <w:sz w:val="32"/>
          <w:szCs w:val="32"/>
        </w:rPr>
        <w:t>年</w:t>
      </w:r>
      <w:r>
        <w:rPr>
          <w:rFonts w:hint="eastAsia" w:ascii="黑体" w:hAnsi="黑体" w:eastAsia="黑体"/>
          <w:sz w:val="32"/>
          <w:szCs w:val="32"/>
          <w:lang w:val="en-US" w:eastAsia="zh-CN"/>
        </w:rPr>
        <w:t>二</w:t>
      </w:r>
      <w:r>
        <w:rPr>
          <w:rFonts w:hint="eastAsia" w:ascii="黑体" w:hAnsi="黑体" w:eastAsia="黑体"/>
          <w:sz w:val="32"/>
          <w:szCs w:val="32"/>
        </w:rPr>
        <w:t>月</w:t>
      </w:r>
      <w:r>
        <w:rPr>
          <w:rFonts w:hint="eastAsia" w:ascii="黑体" w:hAnsi="黑体" w:eastAsia="黑体"/>
          <w:sz w:val="32"/>
          <w:szCs w:val="32"/>
          <w:lang w:val="en-US" w:eastAsia="zh-CN"/>
        </w:rPr>
        <w:t>六</w:t>
      </w:r>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ind w:firstLine="645"/>
        <w:jc w:val="left"/>
        <w:rPr>
          <w:rFonts w:ascii="仿宋_GB2312" w:hAnsi="黑体" w:eastAsia="仿宋_GB2312"/>
          <w:sz w:val="32"/>
          <w:szCs w:val="32"/>
        </w:rPr>
      </w:pPr>
    </w:p>
    <w:p>
      <w:pPr>
        <w:jc w:val="center"/>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rPr>
          <w:rFonts w:ascii="黑体" w:hAnsi="黑体" w:eastAsia="黑体"/>
          <w:sz w:val="32"/>
        </w:rPr>
      </w:pPr>
      <w:r>
        <w:rPr>
          <w:rFonts w:hint="eastAsia" w:ascii="黑体" w:hAnsi="黑体" w:eastAsia="黑体"/>
          <w:sz w:val="32"/>
        </w:rPr>
        <w:t xml:space="preserve"> 一、部门职责</w:t>
      </w:r>
    </w:p>
    <w:p>
      <w:pPr>
        <w:ind w:firstLine="640" w:firstLineChars="200"/>
        <w:rPr>
          <w:rFonts w:ascii="仿宋" w:hAnsi="仿宋" w:eastAsia="仿宋"/>
          <w:sz w:val="32"/>
        </w:rPr>
      </w:pPr>
      <w:r>
        <w:rPr>
          <w:rFonts w:hint="eastAsia" w:ascii="仿宋" w:hAnsi="仿宋" w:eastAsia="仿宋"/>
          <w:sz w:val="32"/>
        </w:rPr>
        <w:t>负</w:t>
      </w:r>
      <w:r>
        <w:rPr>
          <w:rFonts w:hint="eastAsia" w:ascii="仿宋" w:hAnsi="仿宋" w:eastAsia="仿宋"/>
          <w:sz w:val="32"/>
          <w:lang w:val="en-US" w:eastAsia="zh-CN"/>
        </w:rPr>
        <w:t>责</w:t>
      </w:r>
      <w:r>
        <w:rPr>
          <w:rFonts w:hint="eastAsia" w:ascii="仿宋" w:hAnsi="仿宋" w:eastAsia="仿宋"/>
          <w:sz w:val="32"/>
        </w:rPr>
        <w:t>动物饲养。屠案、运输及动物产品加工、储裁、经营等环节的动物防疫条作审查和兽医卫生监督；负责牲畜交易所动物卫生监管；实施动物产地检疫。屠宰检疫；负责对辖区内公路动物仿疫监督检查站的建设管理；负责动物卫生监督证章标志的管理；负责病害动物及共产品的无害化处理；负责对辖区内动物卫生案件的查处；负责动物疫情强制扑灭措施的落实；负责对县（市、区）动物卫生监督工作的指导。</w:t>
      </w:r>
    </w:p>
    <w:p>
      <w:pPr>
        <w:numPr>
          <w:ilvl w:val="0"/>
          <w:numId w:val="1"/>
        </w:numPr>
        <w:ind w:firstLine="640" w:firstLineChars="200"/>
        <w:rPr>
          <w:rFonts w:ascii="黑体" w:hAnsi="黑体" w:eastAsia="黑体"/>
          <w:sz w:val="32"/>
        </w:rPr>
      </w:pPr>
      <w:r>
        <w:rPr>
          <w:rFonts w:hint="eastAsia" w:ascii="黑体" w:hAnsi="黑体" w:eastAsia="黑体"/>
          <w:sz w:val="32"/>
        </w:rPr>
        <w:t>机构设置</w:t>
      </w:r>
    </w:p>
    <w:p>
      <w:pPr>
        <w:ind w:firstLine="640" w:firstLineChars="200"/>
        <w:rPr>
          <w:rFonts w:ascii="仿宋" w:hAnsi="仿宋" w:eastAsia="仿宋"/>
          <w:sz w:val="32"/>
        </w:rPr>
      </w:pPr>
      <w:r>
        <w:rPr>
          <w:rFonts w:hint="eastAsia" w:ascii="仿宋" w:hAnsi="仿宋" w:eastAsia="仿宋"/>
          <w:sz w:val="32"/>
        </w:rPr>
        <w:t>根据上述职责，白城市动物卫生监督所内设2个机构，分别为办公室、综合科研科。</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ind w:firstLine="320" w:firstLineChars="100"/>
        <w:jc w:val="left"/>
        <w:rPr>
          <w:rFonts w:ascii="仿宋_GB2312" w:hAnsi="黑体" w:eastAsia="仿宋_GB2312"/>
          <w:sz w:val="32"/>
          <w:szCs w:val="32"/>
        </w:rPr>
      </w:pPr>
    </w:p>
    <w:p>
      <w:pPr>
        <w:ind w:firstLine="645"/>
        <w:jc w:val="left"/>
        <w:rPr>
          <w:rFonts w:ascii="仿宋_GB2312" w:hAnsi="黑体" w:eastAsia="仿宋_GB2312"/>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lang w:val="en-US" w:eastAsia="zh-CN"/>
        </w:rPr>
        <w:t>173.71</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15.05</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val="en-US" w:eastAsia="zh-CN"/>
        </w:rPr>
        <w:t>厉行节约，压减开支</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173.71</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173.71</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173.71</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173.71</w:t>
      </w:r>
      <w:r>
        <w:rPr>
          <w:rFonts w:ascii="仿宋" w:hAnsi="仿宋" w:eastAsia="仿宋"/>
          <w:sz w:val="32"/>
          <w:szCs w:val="32"/>
        </w:rPr>
        <w:t>万元，其中：基本支出</w:t>
      </w:r>
      <w:r>
        <w:rPr>
          <w:rFonts w:hint="eastAsia" w:ascii="仿宋" w:hAnsi="仿宋" w:eastAsia="仿宋"/>
          <w:sz w:val="32"/>
          <w:szCs w:val="32"/>
          <w:u w:val="single"/>
          <w:lang w:val="en-US" w:eastAsia="zh-CN"/>
        </w:rPr>
        <w:t>173.71</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166.11</w:t>
      </w:r>
      <w:r>
        <w:rPr>
          <w:rFonts w:ascii="仿宋" w:hAnsi="仿宋" w:eastAsia="仿宋"/>
          <w:sz w:val="32"/>
          <w:szCs w:val="32"/>
        </w:rPr>
        <w:t>万元，占</w:t>
      </w:r>
      <w:r>
        <w:rPr>
          <w:rFonts w:hint="eastAsia" w:ascii="仿宋" w:hAnsi="仿宋" w:eastAsia="仿宋"/>
          <w:sz w:val="32"/>
          <w:szCs w:val="32"/>
          <w:u w:val="single"/>
          <w:lang w:val="en-US" w:eastAsia="zh-CN"/>
        </w:rPr>
        <w:t>95.62</w:t>
      </w:r>
      <w:r>
        <w:rPr>
          <w:rFonts w:ascii="仿宋" w:hAnsi="仿宋" w:eastAsia="仿宋"/>
          <w:sz w:val="32"/>
          <w:szCs w:val="32"/>
        </w:rPr>
        <w:t>%；公用经费</w:t>
      </w:r>
      <w:r>
        <w:rPr>
          <w:rFonts w:hint="eastAsia" w:ascii="仿宋" w:hAnsi="仿宋" w:eastAsia="仿宋"/>
          <w:sz w:val="32"/>
          <w:szCs w:val="32"/>
          <w:u w:val="single"/>
          <w:lang w:val="en-US" w:eastAsia="zh-CN"/>
        </w:rPr>
        <w:t>7.6</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4.38</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lang w:val="en-US" w:eastAsia="zh-CN"/>
        </w:rPr>
        <w:t>173.71</w:t>
      </w:r>
      <w:r>
        <w:rPr>
          <w:rFonts w:ascii="仿宋" w:hAnsi="仿宋" w:eastAsia="仿宋"/>
          <w:sz w:val="32"/>
          <w:szCs w:val="32"/>
        </w:rPr>
        <w:t>万元，其中：一般公共预算拨款</w:t>
      </w:r>
      <w:r>
        <w:rPr>
          <w:rFonts w:hint="eastAsia" w:ascii="仿宋" w:hAnsi="仿宋" w:eastAsia="仿宋"/>
          <w:sz w:val="32"/>
          <w:szCs w:val="32"/>
          <w:u w:val="single"/>
          <w:lang w:val="en-US" w:eastAsia="zh-CN"/>
        </w:rPr>
        <w:t>173.71</w:t>
      </w:r>
      <w:r>
        <w:rPr>
          <w:rFonts w:ascii="仿宋" w:hAnsi="仿宋" w:eastAsia="仿宋"/>
          <w:sz w:val="32"/>
          <w:szCs w:val="32"/>
        </w:rPr>
        <w:t>万元。支出包括：</w:t>
      </w:r>
      <w:r>
        <w:rPr>
          <w:rFonts w:hint="eastAsia" w:ascii="仿宋" w:hAnsi="仿宋" w:eastAsia="仿宋"/>
          <w:sz w:val="32"/>
          <w:szCs w:val="32"/>
          <w:lang w:val="en-US" w:eastAsia="zh-CN"/>
        </w:rPr>
        <w:t>农林水</w:t>
      </w:r>
      <w:r>
        <w:rPr>
          <w:rFonts w:ascii="仿宋" w:hAnsi="仿宋" w:eastAsia="仿宋"/>
          <w:sz w:val="32"/>
          <w:szCs w:val="32"/>
        </w:rPr>
        <w:t>支出</w:t>
      </w:r>
      <w:r>
        <w:rPr>
          <w:rFonts w:hint="eastAsia" w:ascii="仿宋" w:hAnsi="仿宋" w:eastAsia="仿宋"/>
          <w:sz w:val="32"/>
          <w:szCs w:val="32"/>
          <w:u w:val="single"/>
          <w:lang w:val="en-US" w:eastAsia="zh-CN"/>
        </w:rPr>
        <w:t>131.85</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19.46</w:t>
      </w:r>
      <w:r>
        <w:rPr>
          <w:rFonts w:ascii="仿宋" w:hAnsi="仿宋" w:eastAsia="仿宋"/>
          <w:sz w:val="32"/>
          <w:szCs w:val="32"/>
        </w:rPr>
        <w:t>万元，卫生健康支出</w:t>
      </w:r>
      <w:r>
        <w:rPr>
          <w:rFonts w:hint="eastAsia" w:ascii="仿宋" w:hAnsi="仿宋" w:eastAsia="仿宋"/>
          <w:sz w:val="32"/>
          <w:szCs w:val="32"/>
          <w:u w:val="single"/>
          <w:lang w:val="en-US" w:eastAsia="zh-CN"/>
        </w:rPr>
        <w:t>8.45</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13.95</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lang w:val="en-US" w:eastAsia="zh-CN"/>
        </w:rPr>
        <w:t>173.71</w:t>
      </w:r>
      <w:r>
        <w:rPr>
          <w:rFonts w:ascii="仿宋" w:hAnsi="仿宋" w:eastAsia="仿宋"/>
          <w:sz w:val="32"/>
          <w:szCs w:val="32"/>
        </w:rPr>
        <w:t>万元，其中：基本支出</w:t>
      </w:r>
      <w:r>
        <w:rPr>
          <w:rFonts w:hint="eastAsia" w:ascii="仿宋" w:hAnsi="仿宋" w:eastAsia="仿宋"/>
          <w:sz w:val="32"/>
          <w:szCs w:val="32"/>
          <w:u w:val="single"/>
          <w:lang w:val="en-US" w:eastAsia="zh-CN"/>
        </w:rPr>
        <w:t>173.71</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lang w:val="en-US" w:eastAsia="zh-CN"/>
        </w:rPr>
        <w:t>166.11</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95.62</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7.6</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4.38</w:t>
      </w:r>
      <w:r>
        <w:rPr>
          <w:rFonts w:hint="eastAsia" w:ascii="仿宋" w:hAnsi="仿宋" w:eastAsia="仿宋"/>
          <w:sz w:val="32"/>
          <w:szCs w:val="32"/>
          <w:u w:val="single"/>
        </w:rPr>
        <w:t xml:space="preserve"> </w:t>
      </w:r>
      <w:r>
        <w:rPr>
          <w:rFonts w:ascii="仿宋" w:hAnsi="仿宋" w:eastAsia="仿宋"/>
          <w:sz w:val="32"/>
          <w:szCs w:val="32"/>
        </w:rPr>
        <w:t xml:space="preserve">%。 </w:t>
      </w:r>
      <w:r>
        <w:rPr>
          <w:rFonts w:hint="eastAsia" w:ascii="仿宋" w:hAnsi="仿宋" w:eastAsia="仿宋"/>
          <w:sz w:val="32"/>
          <w:szCs w:val="32"/>
          <w:lang w:val="en-US" w:eastAsia="zh-CN"/>
        </w:rPr>
        <w:t>农林水</w:t>
      </w:r>
      <w:r>
        <w:rPr>
          <w:rFonts w:ascii="仿宋" w:hAnsi="仿宋" w:eastAsia="仿宋"/>
          <w:sz w:val="32"/>
          <w:szCs w:val="32"/>
        </w:rPr>
        <w:t>（类）支出</w:t>
      </w:r>
      <w:r>
        <w:rPr>
          <w:rFonts w:hint="eastAsia" w:ascii="仿宋" w:hAnsi="仿宋" w:eastAsia="仿宋"/>
          <w:sz w:val="32"/>
          <w:szCs w:val="32"/>
          <w:u w:val="single"/>
          <w:lang w:val="en-US" w:eastAsia="zh-CN"/>
        </w:rPr>
        <w:t>131.85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75.90</w:t>
      </w:r>
      <w:r>
        <w:rPr>
          <w:rFonts w:ascii="仿宋" w:hAnsi="仿宋" w:eastAsia="仿宋"/>
          <w:sz w:val="32"/>
          <w:szCs w:val="32"/>
        </w:rPr>
        <w:t>%，主要用于行政事业单位人员工资、</w:t>
      </w:r>
      <w:r>
        <w:rPr>
          <w:rFonts w:hint="eastAsia" w:ascii="仿宋" w:hAnsi="仿宋" w:eastAsia="仿宋"/>
          <w:sz w:val="32"/>
          <w:szCs w:val="32"/>
          <w:lang w:val="en-US" w:eastAsia="zh-CN"/>
        </w:rPr>
        <w:t>事业</w:t>
      </w:r>
      <w:r>
        <w:rPr>
          <w:rFonts w:ascii="仿宋" w:hAnsi="仿宋" w:eastAsia="仿宋"/>
          <w:sz w:val="32"/>
          <w:szCs w:val="32"/>
        </w:rPr>
        <w:t>运行经费等。 社会保障和就业（类）支出</w:t>
      </w:r>
      <w:r>
        <w:rPr>
          <w:rFonts w:hint="eastAsia" w:ascii="仿宋" w:hAnsi="仿宋" w:eastAsia="仿宋"/>
          <w:sz w:val="32"/>
          <w:szCs w:val="32"/>
          <w:u w:val="single"/>
          <w:lang w:val="en-US" w:eastAsia="zh-CN"/>
        </w:rPr>
        <w:t>19.46</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11.20</w:t>
      </w:r>
      <w:r>
        <w:rPr>
          <w:rFonts w:hint="eastAsia" w:ascii="仿宋" w:hAnsi="仿宋" w:eastAsia="仿宋"/>
          <w:sz w:val="32"/>
          <w:szCs w:val="32"/>
          <w:u w:val="single"/>
        </w:rPr>
        <w:t xml:space="preserve"> </w:t>
      </w:r>
      <w:r>
        <w:rPr>
          <w:rFonts w:ascii="仿宋" w:hAnsi="仿宋" w:eastAsia="仿宋"/>
          <w:sz w:val="32"/>
          <w:szCs w:val="32"/>
        </w:rPr>
        <w:t>%，主要用于行政事业单位</w:t>
      </w:r>
      <w:r>
        <w:rPr>
          <w:rFonts w:hint="eastAsia" w:ascii="仿宋" w:hAnsi="仿宋" w:eastAsia="仿宋"/>
          <w:sz w:val="32"/>
          <w:szCs w:val="32"/>
        </w:rPr>
        <w:t>社会保障和就业支出</w:t>
      </w:r>
      <w:r>
        <w:rPr>
          <w:rFonts w:ascii="仿宋" w:hAnsi="仿宋" w:eastAsia="仿宋"/>
          <w:sz w:val="32"/>
          <w:szCs w:val="32"/>
        </w:rPr>
        <w:t>支出。 卫生健康（类）支出</w:t>
      </w:r>
      <w:r>
        <w:rPr>
          <w:rFonts w:hint="eastAsia" w:ascii="仿宋" w:hAnsi="仿宋" w:eastAsia="仿宋"/>
          <w:sz w:val="32"/>
          <w:szCs w:val="32"/>
          <w:u w:val="single"/>
          <w:lang w:val="en-US" w:eastAsia="zh-CN"/>
        </w:rPr>
        <w:t>8.45</w:t>
      </w:r>
      <w:r>
        <w:rPr>
          <w:rFonts w:ascii="仿宋" w:hAnsi="仿宋" w:eastAsia="仿宋"/>
          <w:sz w:val="32"/>
          <w:szCs w:val="32"/>
        </w:rPr>
        <w:t>万元，占</w:t>
      </w:r>
      <w:r>
        <w:rPr>
          <w:rFonts w:hint="eastAsia" w:ascii="仿宋" w:hAnsi="仿宋" w:eastAsia="仿宋"/>
          <w:sz w:val="32"/>
          <w:szCs w:val="32"/>
          <w:u w:val="single"/>
          <w:lang w:val="en-US" w:eastAsia="zh-CN"/>
        </w:rPr>
        <w:t>4.86</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lang w:val="en-US" w:eastAsia="zh-CN"/>
        </w:rPr>
        <w:t>13.95</w:t>
      </w:r>
      <w:r>
        <w:rPr>
          <w:rFonts w:ascii="仿宋" w:hAnsi="仿宋" w:eastAsia="仿宋"/>
          <w:sz w:val="32"/>
          <w:szCs w:val="32"/>
        </w:rPr>
        <w:t>万元，占</w:t>
      </w:r>
      <w:r>
        <w:rPr>
          <w:rFonts w:hint="eastAsia" w:ascii="仿宋" w:hAnsi="仿宋" w:eastAsia="仿宋"/>
          <w:sz w:val="32"/>
          <w:szCs w:val="32"/>
          <w:u w:val="single"/>
          <w:lang w:val="en-US" w:eastAsia="zh-CN"/>
        </w:rPr>
        <w:t>8.04</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lang w:val="en-US" w:eastAsia="zh-CN"/>
        </w:rPr>
        <w:t>173.71</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166.11</w:t>
      </w:r>
      <w:r>
        <w:rPr>
          <w:rFonts w:ascii="仿宋" w:hAnsi="仿宋" w:eastAsia="仿宋"/>
          <w:sz w:val="32"/>
          <w:szCs w:val="32"/>
        </w:rPr>
        <w:t>万元，主要包括：基本工资</w:t>
      </w:r>
      <w:r>
        <w:rPr>
          <w:rFonts w:hint="eastAsia" w:ascii="仿宋" w:hAnsi="仿宋" w:eastAsia="仿宋"/>
          <w:sz w:val="32"/>
          <w:szCs w:val="32"/>
          <w:u w:val="single"/>
          <w:lang w:val="en-US" w:eastAsia="zh-CN"/>
        </w:rPr>
        <w:t>72.48</w:t>
      </w:r>
      <w:r>
        <w:rPr>
          <w:rFonts w:hint="eastAsia" w:ascii="仿宋" w:hAnsi="仿宋" w:eastAsia="仿宋"/>
          <w:sz w:val="32"/>
          <w:szCs w:val="32"/>
          <w:lang w:val="en-US" w:eastAsia="zh-CN"/>
        </w:rPr>
        <w:t>万元</w:t>
      </w:r>
      <w:r>
        <w:rPr>
          <w:rFonts w:ascii="仿宋" w:hAnsi="仿宋" w:eastAsia="仿宋"/>
          <w:sz w:val="32"/>
          <w:szCs w:val="32"/>
        </w:rPr>
        <w:t>、津贴补贴</w:t>
      </w:r>
      <w:r>
        <w:rPr>
          <w:rFonts w:hint="eastAsia" w:ascii="仿宋" w:hAnsi="仿宋" w:eastAsia="仿宋"/>
          <w:sz w:val="32"/>
          <w:szCs w:val="32"/>
          <w:u w:val="single"/>
          <w:lang w:val="en-US" w:eastAsia="zh-CN"/>
        </w:rPr>
        <w:t>45.73</w:t>
      </w:r>
      <w:r>
        <w:rPr>
          <w:rFonts w:hint="eastAsia" w:ascii="仿宋" w:hAnsi="仿宋" w:eastAsia="仿宋"/>
          <w:sz w:val="32"/>
          <w:szCs w:val="32"/>
          <w:lang w:val="en-US" w:eastAsia="zh-CN"/>
        </w:rPr>
        <w:t>万元</w:t>
      </w:r>
      <w:r>
        <w:rPr>
          <w:rFonts w:ascii="仿宋" w:hAnsi="仿宋" w:eastAsia="仿宋"/>
          <w:sz w:val="32"/>
          <w:szCs w:val="32"/>
        </w:rPr>
        <w:t>、奖金</w:t>
      </w:r>
      <w:r>
        <w:rPr>
          <w:rFonts w:hint="eastAsia" w:ascii="仿宋" w:hAnsi="仿宋" w:eastAsia="仿宋"/>
          <w:sz w:val="32"/>
          <w:szCs w:val="32"/>
          <w:u w:val="single"/>
          <w:lang w:val="en-US" w:eastAsia="zh-CN"/>
        </w:rPr>
        <w:t>6.04</w:t>
      </w:r>
      <w:r>
        <w:rPr>
          <w:rFonts w:hint="eastAsia" w:ascii="仿宋" w:hAnsi="仿宋" w:eastAsia="仿宋"/>
          <w:sz w:val="32"/>
          <w:szCs w:val="32"/>
          <w:lang w:val="en-US" w:eastAsia="zh-CN"/>
        </w:rPr>
        <w:t>万元</w:t>
      </w:r>
      <w:r>
        <w:rPr>
          <w:rFonts w:ascii="仿宋" w:hAnsi="仿宋" w:eastAsia="仿宋"/>
          <w:sz w:val="32"/>
          <w:szCs w:val="32"/>
        </w:rPr>
        <w:t>、机关事业单位基本养老保险缴费</w:t>
      </w:r>
      <w:r>
        <w:rPr>
          <w:rFonts w:hint="eastAsia" w:ascii="仿宋" w:hAnsi="仿宋" w:eastAsia="仿宋"/>
          <w:sz w:val="32"/>
          <w:szCs w:val="32"/>
          <w:u w:val="single"/>
          <w:lang w:val="en-US" w:eastAsia="zh-CN"/>
        </w:rPr>
        <w:t>18.60</w:t>
      </w:r>
      <w:r>
        <w:rPr>
          <w:rFonts w:hint="eastAsia" w:ascii="仿宋" w:hAnsi="仿宋" w:eastAsia="仿宋"/>
          <w:sz w:val="32"/>
          <w:szCs w:val="32"/>
          <w:lang w:val="en-US" w:eastAsia="zh-CN"/>
        </w:rPr>
        <w:t>万元</w:t>
      </w:r>
      <w:r>
        <w:rPr>
          <w:rFonts w:ascii="仿宋" w:hAnsi="仿宋" w:eastAsia="仿宋"/>
          <w:sz w:val="32"/>
          <w:szCs w:val="32"/>
        </w:rPr>
        <w:t>、职工基本医疗保险缴费</w:t>
      </w:r>
      <w:r>
        <w:rPr>
          <w:rFonts w:hint="eastAsia" w:ascii="仿宋" w:hAnsi="仿宋" w:eastAsia="仿宋"/>
          <w:sz w:val="32"/>
          <w:szCs w:val="32"/>
          <w:u w:val="single"/>
          <w:lang w:val="en-US" w:eastAsia="zh-CN"/>
        </w:rPr>
        <w:t>7.84</w:t>
      </w:r>
      <w:r>
        <w:rPr>
          <w:rFonts w:hint="eastAsia" w:ascii="仿宋" w:hAnsi="仿宋" w:eastAsia="仿宋"/>
          <w:sz w:val="32"/>
          <w:szCs w:val="32"/>
          <w:lang w:val="en-US" w:eastAsia="zh-CN"/>
        </w:rPr>
        <w:t>万元</w:t>
      </w:r>
      <w:r>
        <w:rPr>
          <w:rFonts w:ascii="仿宋" w:hAnsi="仿宋" w:eastAsia="仿宋"/>
          <w:sz w:val="32"/>
          <w:szCs w:val="32"/>
        </w:rPr>
        <w:t>、其他社会保障缴费</w:t>
      </w:r>
      <w:r>
        <w:rPr>
          <w:rFonts w:hint="eastAsia" w:ascii="仿宋" w:hAnsi="仿宋" w:eastAsia="仿宋"/>
          <w:sz w:val="32"/>
          <w:szCs w:val="32"/>
          <w:u w:val="single"/>
          <w:lang w:val="en-US" w:eastAsia="zh-CN"/>
        </w:rPr>
        <w:t>1.47</w:t>
      </w:r>
      <w:r>
        <w:rPr>
          <w:rFonts w:hint="eastAsia" w:ascii="仿宋" w:hAnsi="仿宋" w:eastAsia="仿宋"/>
          <w:sz w:val="32"/>
          <w:szCs w:val="32"/>
          <w:lang w:val="en-US" w:eastAsia="zh-CN"/>
        </w:rPr>
        <w:t>万元</w:t>
      </w:r>
      <w:r>
        <w:rPr>
          <w:rFonts w:ascii="仿宋" w:hAnsi="仿宋" w:eastAsia="仿宋"/>
          <w:sz w:val="32"/>
          <w:szCs w:val="32"/>
        </w:rPr>
        <w:t>、住房公积金</w:t>
      </w:r>
      <w:r>
        <w:rPr>
          <w:rFonts w:hint="eastAsia" w:ascii="仿宋" w:hAnsi="仿宋" w:eastAsia="仿宋"/>
          <w:sz w:val="32"/>
          <w:szCs w:val="32"/>
          <w:u w:val="single"/>
          <w:lang w:val="en-US" w:eastAsia="zh-CN"/>
        </w:rPr>
        <w:t>13.95</w:t>
      </w:r>
      <w:r>
        <w:rPr>
          <w:rFonts w:hint="eastAsia" w:ascii="仿宋" w:hAnsi="仿宋" w:eastAsia="仿宋"/>
          <w:sz w:val="32"/>
          <w:szCs w:val="32"/>
          <w:lang w:val="en-US" w:eastAsia="zh-CN"/>
        </w:rPr>
        <w:t>万元</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7.60</w:t>
      </w:r>
      <w:r>
        <w:rPr>
          <w:rFonts w:hint="eastAsia" w:ascii="仿宋" w:hAnsi="仿宋" w:eastAsia="仿宋"/>
          <w:sz w:val="32"/>
          <w:szCs w:val="32"/>
          <w:u w:val="single"/>
        </w:rPr>
        <w:t xml:space="preserve">  </w:t>
      </w:r>
      <w:r>
        <w:rPr>
          <w:rFonts w:ascii="仿宋" w:hAnsi="仿宋" w:eastAsia="仿宋"/>
          <w:sz w:val="32"/>
          <w:szCs w:val="32"/>
        </w:rPr>
        <w:t>万元，主要包括：办公费</w:t>
      </w:r>
      <w:r>
        <w:rPr>
          <w:rFonts w:hint="eastAsia" w:ascii="仿宋" w:hAnsi="仿宋" w:eastAsia="仿宋"/>
          <w:sz w:val="32"/>
          <w:szCs w:val="32"/>
          <w:u w:val="single"/>
          <w:lang w:val="en-US" w:eastAsia="zh-CN"/>
        </w:rPr>
        <w:t>2.52</w:t>
      </w:r>
      <w:r>
        <w:rPr>
          <w:rFonts w:hint="eastAsia" w:ascii="仿宋" w:hAnsi="仿宋" w:eastAsia="仿宋"/>
          <w:sz w:val="32"/>
          <w:szCs w:val="32"/>
          <w:lang w:val="en-US" w:eastAsia="zh-CN"/>
        </w:rPr>
        <w:t>万元</w:t>
      </w:r>
      <w:r>
        <w:rPr>
          <w:rFonts w:ascii="仿宋" w:hAnsi="仿宋" w:eastAsia="仿宋"/>
          <w:sz w:val="32"/>
          <w:szCs w:val="32"/>
        </w:rPr>
        <w:t>、水费</w:t>
      </w:r>
      <w:r>
        <w:rPr>
          <w:rFonts w:hint="eastAsia" w:ascii="仿宋" w:hAnsi="仿宋" w:eastAsia="仿宋"/>
          <w:sz w:val="32"/>
          <w:szCs w:val="32"/>
          <w:u w:val="single"/>
          <w:lang w:val="en-US" w:eastAsia="zh-CN"/>
        </w:rPr>
        <w:t>0.05</w:t>
      </w:r>
      <w:r>
        <w:rPr>
          <w:rFonts w:hint="eastAsia" w:ascii="仿宋" w:hAnsi="仿宋" w:eastAsia="仿宋"/>
          <w:sz w:val="32"/>
          <w:szCs w:val="32"/>
          <w:lang w:val="en-US" w:eastAsia="zh-CN"/>
        </w:rPr>
        <w:t>万元</w:t>
      </w:r>
      <w:r>
        <w:rPr>
          <w:rFonts w:ascii="仿宋" w:hAnsi="仿宋" w:eastAsia="仿宋"/>
          <w:sz w:val="32"/>
          <w:szCs w:val="32"/>
        </w:rPr>
        <w:t>、电费</w:t>
      </w:r>
      <w:r>
        <w:rPr>
          <w:rFonts w:hint="eastAsia" w:ascii="仿宋" w:hAnsi="仿宋" w:eastAsia="仿宋"/>
          <w:sz w:val="32"/>
          <w:szCs w:val="32"/>
          <w:u w:val="single"/>
          <w:lang w:val="en-US" w:eastAsia="zh-CN"/>
        </w:rPr>
        <w:t>0.40</w:t>
      </w:r>
      <w:r>
        <w:rPr>
          <w:rFonts w:hint="eastAsia" w:ascii="仿宋" w:hAnsi="仿宋" w:eastAsia="仿宋"/>
          <w:sz w:val="32"/>
          <w:szCs w:val="32"/>
          <w:lang w:val="en-US" w:eastAsia="zh-CN"/>
        </w:rPr>
        <w:t>万元</w:t>
      </w:r>
      <w:r>
        <w:rPr>
          <w:rFonts w:ascii="仿宋" w:hAnsi="仿宋" w:eastAsia="仿宋"/>
          <w:sz w:val="32"/>
          <w:szCs w:val="32"/>
        </w:rPr>
        <w:t>、邮电费</w:t>
      </w:r>
      <w:r>
        <w:rPr>
          <w:rFonts w:hint="eastAsia" w:ascii="仿宋" w:hAnsi="仿宋" w:eastAsia="仿宋"/>
          <w:sz w:val="32"/>
          <w:szCs w:val="32"/>
          <w:u w:val="single"/>
          <w:lang w:val="en-US" w:eastAsia="zh-CN"/>
        </w:rPr>
        <w:t>0.03</w:t>
      </w:r>
      <w:r>
        <w:rPr>
          <w:rFonts w:hint="eastAsia" w:ascii="仿宋" w:hAnsi="仿宋" w:eastAsia="仿宋"/>
          <w:sz w:val="32"/>
          <w:szCs w:val="32"/>
          <w:lang w:val="en-US" w:eastAsia="zh-CN"/>
        </w:rPr>
        <w:t>万元</w:t>
      </w:r>
      <w:r>
        <w:rPr>
          <w:rFonts w:ascii="仿宋" w:hAnsi="仿宋" w:eastAsia="仿宋"/>
          <w:sz w:val="32"/>
          <w:szCs w:val="32"/>
        </w:rPr>
        <w:t>、差旅费</w:t>
      </w:r>
      <w:r>
        <w:rPr>
          <w:rFonts w:hint="eastAsia" w:ascii="仿宋" w:hAnsi="仿宋" w:eastAsia="仿宋"/>
          <w:sz w:val="32"/>
          <w:szCs w:val="32"/>
          <w:u w:val="single"/>
          <w:lang w:val="en-US" w:eastAsia="zh-CN"/>
        </w:rPr>
        <w:t>2.00</w:t>
      </w:r>
      <w:r>
        <w:rPr>
          <w:rFonts w:hint="eastAsia" w:ascii="仿宋" w:hAnsi="仿宋" w:eastAsia="仿宋"/>
          <w:sz w:val="32"/>
          <w:szCs w:val="32"/>
          <w:lang w:val="en-US" w:eastAsia="zh-CN"/>
        </w:rPr>
        <w:t>万元</w:t>
      </w:r>
      <w:r>
        <w:rPr>
          <w:rFonts w:ascii="仿宋" w:hAnsi="仿宋" w:eastAsia="仿宋"/>
          <w:sz w:val="32"/>
          <w:szCs w:val="32"/>
        </w:rPr>
        <w:t>、劳务费</w:t>
      </w:r>
      <w:r>
        <w:rPr>
          <w:rFonts w:hint="eastAsia" w:ascii="仿宋" w:hAnsi="仿宋" w:eastAsia="仿宋"/>
          <w:sz w:val="32"/>
          <w:szCs w:val="32"/>
          <w:u w:val="single"/>
          <w:lang w:val="en-US" w:eastAsia="zh-CN"/>
        </w:rPr>
        <w:t>2.60</w:t>
      </w:r>
      <w:r>
        <w:rPr>
          <w:rFonts w:hint="eastAsia" w:ascii="仿宋" w:hAnsi="仿宋" w:eastAsia="仿宋"/>
          <w:sz w:val="32"/>
          <w:szCs w:val="32"/>
          <w:lang w:val="en-US" w:eastAsia="zh-CN"/>
        </w:rPr>
        <w:t>万元</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val="en-US" w:eastAsia="zh-CN"/>
        </w:rPr>
        <w:t>本单位无</w:t>
      </w:r>
      <w:r>
        <w:rPr>
          <w:rFonts w:ascii="仿宋" w:hAnsi="仿宋" w:eastAsia="仿宋"/>
          <w:sz w:val="32"/>
          <w:szCs w:val="32"/>
        </w:rPr>
        <w:t>外事接待工作任务。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本单位无“公车运行</w:t>
      </w:r>
      <w:bookmarkStart w:id="0" w:name="_GoBack"/>
      <w:bookmarkEnd w:id="0"/>
      <w:r>
        <w:rPr>
          <w:rFonts w:hint="eastAsia" w:ascii="仿宋" w:hAnsi="仿宋" w:eastAsia="仿宋"/>
          <w:color w:val="auto"/>
          <w:sz w:val="32"/>
          <w:szCs w:val="32"/>
          <w:u w:val="single"/>
          <w:lang w:val="en-US" w:eastAsia="zh-CN"/>
        </w:rPr>
        <w:t>”经费预算</w:t>
      </w:r>
      <w:r>
        <w:rPr>
          <w:rFonts w:hint="eastAsia" w:ascii="仿宋" w:hAnsi="仿宋" w:eastAsia="仿宋"/>
          <w:color w:val="auto"/>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ind w:firstLine="643" w:firstLineChars="200"/>
        <w:rPr>
          <w:rFonts w:hint="eastAsia" w:ascii="仿宋" w:hAnsi="仿宋" w:eastAsia="仿宋"/>
          <w:b/>
          <w:sz w:val="32"/>
          <w:szCs w:val="32"/>
        </w:rPr>
      </w:pPr>
      <w:r>
        <w:rPr>
          <w:rFonts w:ascii="仿宋" w:hAnsi="仿宋" w:eastAsia="仿宋"/>
          <w:b/>
          <w:sz w:val="32"/>
          <w:szCs w:val="32"/>
        </w:rPr>
        <w:t>本</w:t>
      </w:r>
      <w:r>
        <w:rPr>
          <w:rFonts w:hint="eastAsia" w:ascii="仿宋" w:hAnsi="仿宋" w:eastAsia="仿宋"/>
          <w:b/>
          <w:sz w:val="32"/>
          <w:szCs w:val="32"/>
        </w:rPr>
        <w:t>单位</w:t>
      </w:r>
      <w:r>
        <w:rPr>
          <w:rFonts w:ascii="仿宋" w:hAnsi="仿宋" w:eastAsia="仿宋"/>
          <w:b/>
          <w:sz w:val="32"/>
          <w:szCs w:val="32"/>
        </w:rPr>
        <w:t>无政府性基金预算拨款</w:t>
      </w:r>
      <w:r>
        <w:rPr>
          <w:rFonts w:hint="eastAsia" w:ascii="仿宋" w:hAnsi="仿宋" w:eastAsia="仿宋"/>
          <w:b/>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b/>
          <w:sz w:val="32"/>
          <w:szCs w:val="32"/>
        </w:rPr>
        <w:t>本单位为事业单位，没有机关运行经费</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b/>
          <w:sz w:val="32"/>
          <w:szCs w:val="32"/>
        </w:rPr>
        <w:t>本单位无政府采购预算</w:t>
      </w:r>
      <w:r>
        <w:rPr>
          <w:rFonts w:ascii="仿宋" w:hAnsi="仿宋" w:eastAsia="仿宋"/>
          <w:sz w:val="32"/>
          <w:szCs w:val="32"/>
        </w:rPr>
        <w:t xml:space="preserve"> </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w:t>
      </w:r>
      <w:r>
        <w:rPr>
          <w:rFonts w:hint="eastAsia" w:ascii="仿宋" w:hAnsi="仿宋" w:eastAsia="仿宋"/>
          <w:sz w:val="32"/>
          <w:szCs w:val="32"/>
          <w:u w:val="single"/>
          <w:lang w:val="en-US" w:eastAsia="zh-CN"/>
        </w:rPr>
        <w:t>0</w:t>
      </w:r>
      <w:r>
        <w:rPr>
          <w:rFonts w:ascii="仿宋" w:hAnsi="仿宋" w:eastAsia="仿宋"/>
          <w:sz w:val="32"/>
          <w:szCs w:val="32"/>
        </w:rPr>
        <w:t>台/套。 202</w:t>
      </w:r>
      <w:r>
        <w:rPr>
          <w:rFonts w:hint="eastAsia" w:ascii="仿宋" w:hAnsi="仿宋" w:eastAsia="仿宋"/>
          <w:sz w:val="32"/>
          <w:szCs w:val="32"/>
          <w:lang w:val="en-US" w:eastAsia="zh-CN"/>
        </w:rPr>
        <w:t>4</w:t>
      </w:r>
      <w:r>
        <w:rPr>
          <w:rFonts w:ascii="仿宋" w:hAnsi="仿宋" w:eastAsia="仿宋"/>
          <w:sz w:val="32"/>
          <w:szCs w:val="32"/>
        </w:rPr>
        <w:t>年部门预</w:t>
      </w:r>
      <w:r>
        <w:rPr>
          <w:rFonts w:ascii="仿宋" w:hAnsi="仿宋" w:eastAsia="仿宋"/>
          <w:color w:val="auto"/>
          <w:sz w:val="32"/>
          <w:szCs w:val="32"/>
        </w:rPr>
        <w:t>算</w:t>
      </w:r>
      <w:r>
        <w:rPr>
          <w:rFonts w:hint="eastAsia" w:ascii="仿宋" w:hAnsi="仿宋" w:eastAsia="仿宋"/>
          <w:color w:val="auto"/>
          <w:sz w:val="32"/>
          <w:szCs w:val="32"/>
        </w:rPr>
        <w:t>没有安排</w:t>
      </w:r>
      <w:r>
        <w:rPr>
          <w:rFonts w:ascii="仿宋" w:hAnsi="仿宋" w:eastAsia="仿宋"/>
          <w:color w:val="auto"/>
          <w:sz w:val="32"/>
          <w:szCs w:val="32"/>
        </w:rPr>
        <w:t>购置</w:t>
      </w:r>
      <w:r>
        <w:rPr>
          <w:rFonts w:ascii="仿宋" w:hAnsi="仿宋" w:eastAsia="仿宋"/>
          <w:sz w:val="32"/>
          <w:szCs w:val="32"/>
        </w:rPr>
        <w:t xml:space="preserve">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b/>
          <w:sz w:val="32"/>
          <w:szCs w:val="32"/>
        </w:rPr>
        <w:t>本年度无</w:t>
      </w:r>
      <w:r>
        <w:rPr>
          <w:rFonts w:ascii="仿宋" w:hAnsi="仿宋" w:eastAsia="仿宋"/>
          <w:b/>
          <w:sz w:val="32"/>
          <w:szCs w:val="32"/>
        </w:rPr>
        <w:t>一级项目支出</w:t>
      </w:r>
      <w:r>
        <w:rPr>
          <w:rFonts w:hint="eastAsia" w:ascii="仿宋" w:hAnsi="仿宋" w:eastAsia="仿宋"/>
          <w:b/>
          <w:sz w:val="32"/>
          <w:szCs w:val="32"/>
        </w:rPr>
        <w:t>预算</w:t>
      </w:r>
      <w:r>
        <w:rPr>
          <w:rFonts w:ascii="仿宋" w:hAnsi="仿宋" w:eastAsia="仿宋"/>
          <w:sz w:val="32"/>
          <w:szCs w:val="32"/>
        </w:rPr>
        <w:t xml:space="preserve"> </w:t>
      </w:r>
    </w:p>
    <w:p>
      <w:pPr>
        <w:ind w:firstLine="640" w:firstLineChars="200"/>
        <w:rPr>
          <w:rFonts w:ascii="仿宋" w:hAnsi="仿宋" w:eastAsia="仿宋"/>
          <w:sz w:val="32"/>
          <w:szCs w:val="32"/>
        </w:rPr>
      </w:pPr>
      <w:r>
        <w:rPr>
          <w:rFonts w:ascii="仿宋" w:hAnsi="仿宋" w:eastAsia="仿宋"/>
          <w:sz w:val="32"/>
          <w:szCs w:val="32"/>
        </w:rPr>
        <w:t xml:space="preserve"> </w:t>
      </w: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p>
      <w:pPr>
        <w:ind w:firstLine="640" w:firstLineChars="200"/>
        <w:rPr>
          <w:rFonts w:hint="eastAsia" w:ascii="仿宋" w:hAnsi="仿宋" w:eastAsia="仿宋"/>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p>
      <w:pPr>
        <w:jc w:val="center"/>
        <w:rPr>
          <w:rFonts w:ascii="黑体" w:hAnsi="黑体"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81A2F5"/>
    <w:multiLevelType w:val="singleLevel"/>
    <w:tmpl w:val="5981A2F5"/>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hOTI1OGUzYjZiZWZlYWVlYTUxNmIxZDU3MGRjOTIifQ=="/>
  </w:docVars>
  <w:rsids>
    <w:rsidRoot w:val="00C63094"/>
    <w:rsid w:val="00064515"/>
    <w:rsid w:val="0006732E"/>
    <w:rsid w:val="001C37B2"/>
    <w:rsid w:val="007A41DF"/>
    <w:rsid w:val="00867B2D"/>
    <w:rsid w:val="00917BC8"/>
    <w:rsid w:val="00A10B73"/>
    <w:rsid w:val="00A86306"/>
    <w:rsid w:val="00B94992"/>
    <w:rsid w:val="00C63094"/>
    <w:rsid w:val="00C736FC"/>
    <w:rsid w:val="00C81899"/>
    <w:rsid w:val="00E060AD"/>
    <w:rsid w:val="00F2533F"/>
    <w:rsid w:val="03AC3305"/>
    <w:rsid w:val="136C7C57"/>
    <w:rsid w:val="218225ED"/>
    <w:rsid w:val="24835D48"/>
    <w:rsid w:val="29171F48"/>
    <w:rsid w:val="34D15956"/>
    <w:rsid w:val="3CF92E17"/>
    <w:rsid w:val="3CFB6A54"/>
    <w:rsid w:val="47160221"/>
    <w:rsid w:val="571074DF"/>
    <w:rsid w:val="67BC03A1"/>
    <w:rsid w:val="793627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9"/>
    <w:autoRedefine/>
    <w:semiHidden/>
    <w:unhideWhenUsed/>
    <w:qFormat/>
    <w:uiPriority w:val="99"/>
    <w:rPr>
      <w:sz w:val="18"/>
      <w:szCs w:val="18"/>
    </w:rPr>
  </w:style>
  <w:style w:type="paragraph" w:styleId="3">
    <w:name w:val="footer"/>
    <w:basedOn w:val="1"/>
    <w:link w:val="8"/>
    <w:autoRedefine/>
    <w:unhideWhenUsed/>
    <w:qFormat/>
    <w:uiPriority w:val="99"/>
    <w:pPr>
      <w:tabs>
        <w:tab w:val="center" w:pos="4153"/>
        <w:tab w:val="right" w:pos="8306"/>
      </w:tabs>
      <w:snapToGrid w:val="0"/>
      <w:jc w:val="left"/>
    </w:pPr>
    <w:rPr>
      <w:sz w:val="18"/>
      <w:szCs w:val="18"/>
    </w:rPr>
  </w:style>
  <w:style w:type="paragraph" w:styleId="4">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 w:type="character" w:customStyle="1" w:styleId="10">
    <w:name w:val="font01"/>
    <w:basedOn w:val="6"/>
    <w:qFormat/>
    <w:uiPriority w:val="0"/>
    <w:rPr>
      <w:rFonts w:hint="eastAsia" w:ascii="宋体" w:hAnsi="宋体" w:eastAsia="宋体" w:cs="宋体"/>
      <w:color w:val="000000"/>
      <w:sz w:val="22"/>
      <w:szCs w:val="22"/>
      <w:u w:val="none"/>
    </w:rPr>
  </w:style>
  <w:style w:type="character" w:customStyle="1" w:styleId="11">
    <w:name w:val="font21"/>
    <w:basedOn w:val="6"/>
    <w:autoRedefine/>
    <w:uiPriority w:val="0"/>
    <w:rPr>
      <w:rFonts w:hint="eastAsia" w:ascii="宋体" w:hAnsi="宋体" w:eastAsia="宋体" w:cs="宋体"/>
      <w:color w:val="000000"/>
      <w:sz w:val="22"/>
      <w:szCs w:val="22"/>
      <w:u w:val="single"/>
    </w:rPr>
  </w:style>
  <w:style w:type="character" w:customStyle="1" w:styleId="12">
    <w:name w:val="font31"/>
    <w:basedOn w:val="6"/>
    <w:uiPriority w:val="0"/>
    <w:rPr>
      <w:rFonts w:hint="eastAsia" w:ascii="宋体" w:hAnsi="宋体" w:eastAsia="宋体" w:cs="宋体"/>
      <w:color w:val="000000"/>
      <w:sz w:val="20"/>
      <w:szCs w:val="20"/>
      <w:u w:val="none"/>
    </w:rPr>
  </w:style>
  <w:style w:type="character" w:customStyle="1" w:styleId="13">
    <w:name w:val="font51"/>
    <w:basedOn w:val="6"/>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292</Words>
  <Characters>297</Characters>
  <Lines>2</Lines>
  <Paragraphs>1</Paragraphs>
  <TotalTime>9</TotalTime>
  <ScaleCrop>false</ScaleCrop>
  <LinksUpToDate>false</LinksUpToDate>
  <CharactersWithSpaces>345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2018-03-15T02:40:00Z</dcterms:created>
  <dc:creator>微软用户</dc:creator>
  <cp:lastModifiedBy>褚楚</cp:lastModifiedBy>
  <cp:lastPrinted>2018-03-19T09:33:00Z</cp:lastPrinted>
  <dcterms:modified xsi:type="dcterms:W3CDTF">2024-01-29T10:14:57Z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7B57FD720C0D49ECB9D468C9C6245CD3_13</vt:lpwstr>
  </property>
</Properties>
</file>