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ajorEastAsia" w:hAnsiTheme="majorEastAsia" w:eastAsiaTheme="majorEastAsia"/>
          <w:b/>
          <w:sz w:val="52"/>
          <w:szCs w:val="52"/>
          <w:u w:val="single"/>
        </w:rPr>
      </w:pPr>
    </w:p>
    <w:p>
      <w:pPr>
        <w:jc w:val="left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 xml:space="preserve">    </w:t>
      </w:r>
    </w:p>
    <w:p>
      <w:pPr>
        <w:jc w:val="left"/>
        <w:rPr>
          <w:rFonts w:hint="eastAsia"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 xml:space="preserve">    </w:t>
      </w:r>
    </w:p>
    <w:p>
      <w:pPr>
        <w:ind w:firstLine="2088" w:firstLineChars="400"/>
        <w:jc w:val="both"/>
        <w:rPr>
          <w:rFonts w:hint="default" w:asciiTheme="majorEastAsia" w:hAnsiTheme="majorEastAsia" w:eastAsiaTheme="majorEastAsia"/>
          <w:b/>
          <w:sz w:val="52"/>
          <w:szCs w:val="52"/>
          <w:u w:val="single"/>
          <w:lang w:val="en-US" w:eastAsia="zh-CN"/>
        </w:rPr>
      </w:pPr>
      <w:r>
        <w:rPr>
          <w:rFonts w:hint="eastAsia" w:asciiTheme="majorEastAsia" w:hAnsiTheme="majorEastAsia" w:eastAsiaTheme="majorEastAsia"/>
          <w:b/>
          <w:sz w:val="52"/>
          <w:szCs w:val="52"/>
          <w:u w:val="single"/>
        </w:rPr>
        <w:t>白城市</w:t>
      </w:r>
      <w:r>
        <w:rPr>
          <w:rFonts w:hint="eastAsia" w:asciiTheme="majorEastAsia" w:hAnsiTheme="majorEastAsia" w:eastAsiaTheme="majorEastAsia"/>
          <w:b/>
          <w:sz w:val="52"/>
          <w:szCs w:val="52"/>
          <w:u w:val="single"/>
          <w:lang w:val="en-US" w:eastAsia="zh-CN"/>
        </w:rPr>
        <w:t>种子管理站</w:t>
      </w:r>
    </w:p>
    <w:p>
      <w:pPr>
        <w:jc w:val="center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>20</w:t>
      </w:r>
      <w:r>
        <w:rPr>
          <w:rFonts w:hint="eastAsia" w:asciiTheme="majorEastAsia" w:hAnsiTheme="majorEastAsia" w:eastAsiaTheme="majorEastAsia"/>
          <w:b/>
          <w:sz w:val="52"/>
          <w:szCs w:val="52"/>
          <w:lang w:val="en-US" w:eastAsia="zh-CN"/>
        </w:rPr>
        <w:t>24</w:t>
      </w:r>
      <w:r>
        <w:rPr>
          <w:rFonts w:hint="eastAsia" w:asciiTheme="majorEastAsia" w:hAnsiTheme="majorEastAsia" w:eastAsiaTheme="majorEastAsia"/>
          <w:b/>
          <w:sz w:val="52"/>
          <w:szCs w:val="52"/>
        </w:rPr>
        <w:t>年部门预算</w:t>
      </w: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（公章）</w:t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二〇</w:t>
      </w:r>
      <w:r>
        <w:rPr>
          <w:rFonts w:hint="eastAsia" w:ascii="黑体" w:hAnsi="黑体" w:eastAsia="黑体"/>
          <w:sz w:val="32"/>
          <w:szCs w:val="32"/>
          <w:lang w:eastAsia="zh-CN"/>
        </w:rPr>
        <w:t>二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/>
          <w:sz w:val="32"/>
          <w:szCs w:val="32"/>
        </w:rPr>
        <w:t>月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/>
          <w:sz w:val="32"/>
          <w:szCs w:val="32"/>
        </w:rPr>
        <w:t>日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b/>
          <w:sz w:val="52"/>
          <w:szCs w:val="52"/>
        </w:rPr>
      </w:pPr>
    </w:p>
    <w:p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目    录</w:t>
      </w:r>
    </w:p>
    <w:p>
      <w:pPr>
        <w:jc w:val="center"/>
        <w:rPr>
          <w:sz w:val="44"/>
          <w:szCs w:val="44"/>
        </w:rPr>
      </w:pPr>
    </w:p>
    <w:p>
      <w:pPr>
        <w:jc w:val="left"/>
        <w:rPr>
          <w:sz w:val="44"/>
          <w:szCs w:val="44"/>
        </w:rPr>
      </w:pP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第一部分  部门概况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一、主要职能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二、机构设置</w:t>
      </w:r>
    </w:p>
    <w:p>
      <w:pPr>
        <w:jc w:val="lef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第二部分  预算表</w:t>
      </w:r>
      <w:r>
        <w:rPr>
          <w:rFonts w:hint="eastAsia" w:ascii="黑体" w:hAnsi="黑体" w:eastAsia="黑体"/>
          <w:sz w:val="32"/>
          <w:szCs w:val="32"/>
          <w:lang w:eastAsia="zh-CN"/>
        </w:rPr>
        <w:t>格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一、收支预算表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二、收入预算表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三、支出预算表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四、财政拨款收支预算表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五、一般公共预算财政拨款功能分类支出预算表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六、一般公共预算财政拨款经济分类支出预算表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七、一般公共预算财政拨款“三公”经费支出预算表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八、政府性基金预算财政拨款支出预算表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九、项目绩效目标表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第三部分  情况说明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第四部分  名词解释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  <w:bookmarkStart w:id="0" w:name="_GoBack"/>
      <w:bookmarkEnd w:id="0"/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第一部分  部门概况</w:t>
      </w:r>
    </w:p>
    <w:p>
      <w:pPr>
        <w:jc w:val="both"/>
        <w:rPr>
          <w:rFonts w:ascii="黑体" w:hAnsi="黑体" w:eastAsia="黑体"/>
          <w:sz w:val="32"/>
          <w:szCs w:val="32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一、主要职能</w:t>
      </w:r>
    </w:p>
    <w:p>
      <w:pPr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依照《中华人民共和国种子法》保护和合理利用种子资源。负责农作物种子生产，经营的备案登记及许可证的审批、发放、管理工作。负责农作物种子的生产、流通、质量及经营市场的监管及质量纠纷的调处工作。负责选育和引进品种试验、示范的组织工作。</w:t>
      </w:r>
    </w:p>
    <w:p>
      <w:pPr>
        <w:ind w:firstLine="320" w:firstLineChars="100"/>
        <w:jc w:val="left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二、机构设置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白城市种子管理站为科级单位，内设办公室，检验科，品种管理科，监察科。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编制数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14</w:t>
      </w:r>
      <w:r>
        <w:rPr>
          <w:rFonts w:hint="eastAsia" w:ascii="仿宋_GB2312" w:eastAsia="仿宋_GB2312"/>
          <w:sz w:val="32"/>
          <w:szCs w:val="32"/>
        </w:rPr>
        <w:t>个，现在职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/>
          <w:sz w:val="32"/>
          <w:szCs w:val="32"/>
        </w:rPr>
        <w:t>人，离休1人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I1MWYwZGEzY2U3MmNiOWZmMzlkOTZmNDAyZjlmODEifQ=="/>
  </w:docVars>
  <w:rsids>
    <w:rsidRoot w:val="00C63094"/>
    <w:rsid w:val="00064515"/>
    <w:rsid w:val="0006732E"/>
    <w:rsid w:val="001C37B2"/>
    <w:rsid w:val="007A41DF"/>
    <w:rsid w:val="00867B2D"/>
    <w:rsid w:val="00917BC8"/>
    <w:rsid w:val="00A10B73"/>
    <w:rsid w:val="00A86306"/>
    <w:rsid w:val="00B94992"/>
    <w:rsid w:val="00C63094"/>
    <w:rsid w:val="00C736FC"/>
    <w:rsid w:val="00C81899"/>
    <w:rsid w:val="00E060AD"/>
    <w:rsid w:val="00F2533F"/>
    <w:rsid w:val="03AC3305"/>
    <w:rsid w:val="136C7C57"/>
    <w:rsid w:val="21413AD4"/>
    <w:rsid w:val="29171F48"/>
    <w:rsid w:val="344C21EC"/>
    <w:rsid w:val="3CFB6A54"/>
    <w:rsid w:val="47160221"/>
    <w:rsid w:val="67BC03A1"/>
    <w:rsid w:val="74D35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292</Words>
  <Characters>297</Characters>
  <Lines>2</Lines>
  <Paragraphs>1</Paragraphs>
  <TotalTime>0</TotalTime>
  <ScaleCrop>false</ScaleCrop>
  <LinksUpToDate>false</LinksUpToDate>
  <CharactersWithSpaces>345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2018-03-15T02:40:00Z</dcterms:created>
  <dc:creator>微软用户</dc:creator>
  <cp:lastModifiedBy>Administrator</cp:lastModifiedBy>
  <cp:lastPrinted>2018-03-19T09:33:00Z</cp:lastPrinted>
  <dcterms:modified xsi:type="dcterms:W3CDTF">2024-01-26T06:38:17Z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A469F1FD498A45BFAA39B08299F92BC6</vt:lpwstr>
  </property>
</Properties>
</file>