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44"/>
          <w:szCs w:val="44"/>
        </w:rPr>
        <w:t>年白城本级一般公共预算“三公”经费决算执行情况说明</w:t>
      </w:r>
    </w:p>
    <w:p>
      <w:pPr>
        <w:rPr>
          <w:rFonts w:cs="Times New Roman"/>
        </w:rPr>
      </w:pPr>
    </w:p>
    <w:p>
      <w:pPr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一、“三公”经费决算执行情况</w:t>
      </w:r>
    </w:p>
    <w:p>
      <w:pPr>
        <w:ind w:firstLine="579" w:firstLineChars="181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sz w:val="32"/>
          <w:szCs w:val="32"/>
        </w:rPr>
        <w:t>年，白城市本级一般公共预算“三公”经费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全年预算3493.58万元，</w:t>
      </w:r>
      <w:r>
        <w:rPr>
          <w:rFonts w:hint="eastAsia" w:ascii="仿宋_GB2312" w:eastAsia="仿宋_GB2312" w:cs="仿宋_GB2312"/>
          <w:sz w:val="32"/>
          <w:szCs w:val="32"/>
        </w:rPr>
        <w:t>决算数为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2546.70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小于预算946.88万元，比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决算减少611.14</w:t>
      </w:r>
      <w:r>
        <w:rPr>
          <w:rFonts w:hint="eastAsia" w:ascii="仿宋_GB2312" w:eastAsia="仿宋_GB2312" w:cs="仿宋_GB2312"/>
          <w:sz w:val="32"/>
          <w:szCs w:val="32"/>
        </w:rPr>
        <w:t>万元。其中：</w:t>
      </w:r>
    </w:p>
    <w:p>
      <w:pPr>
        <w:ind w:firstLine="579" w:firstLineChars="181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、因公出国（境）费用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全年预算8万元，决算数0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小于预算8万元，与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决算数相比无增减变化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579" w:firstLineChars="181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、公务接待费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全年预算106.24万元，</w:t>
      </w:r>
      <w:r>
        <w:rPr>
          <w:rFonts w:hint="eastAsia" w:ascii="仿宋_GB2312" w:eastAsia="仿宋_GB2312" w:cs="仿宋_GB2312"/>
          <w:sz w:val="32"/>
          <w:szCs w:val="32"/>
        </w:rPr>
        <w:t>决算数为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75.63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小于预算30.61万元，</w:t>
      </w:r>
      <w:r>
        <w:rPr>
          <w:rFonts w:hint="eastAsia" w:ascii="仿宋_GB2312" w:eastAsia="仿宋_GB2312" w:cs="仿宋_GB2312"/>
          <w:sz w:val="32"/>
          <w:szCs w:val="32"/>
        </w:rPr>
        <w:t>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决算数减少312.74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主要是因为</w:t>
      </w:r>
      <w:r>
        <w:rPr>
          <w:rFonts w:hint="eastAsia" w:ascii="仿宋" w:hAnsi="仿宋" w:eastAsia="仿宋"/>
          <w:sz w:val="32"/>
          <w:szCs w:val="32"/>
        </w:rPr>
        <w:t>受疫情等因素影响，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相应的公务活动较少，</w:t>
      </w:r>
      <w:r>
        <w:rPr>
          <w:rFonts w:hint="eastAsia" w:ascii="仿宋" w:hAnsi="仿宋" w:eastAsia="仿宋"/>
          <w:sz w:val="32"/>
          <w:szCs w:val="32"/>
        </w:rPr>
        <w:t>各部门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/>
          <w:sz w:val="32"/>
          <w:szCs w:val="32"/>
        </w:rPr>
        <w:t>做好疫情防控的前提下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仅</w:t>
      </w:r>
      <w:r>
        <w:rPr>
          <w:rFonts w:hint="eastAsia" w:ascii="仿宋" w:hAnsi="仿宋" w:eastAsia="仿宋"/>
          <w:sz w:val="32"/>
          <w:szCs w:val="32"/>
        </w:rPr>
        <w:t>保障正常业务开展，公务接待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支出减少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579" w:firstLineChars="181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、公务用车购置及运行维护费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全年预算3379.33万元，</w:t>
      </w:r>
      <w:r>
        <w:rPr>
          <w:rFonts w:hint="eastAsia" w:ascii="仿宋_GB2312" w:eastAsia="仿宋_GB2312" w:cs="仿宋_GB2312"/>
          <w:sz w:val="32"/>
          <w:szCs w:val="32"/>
        </w:rPr>
        <w:t>决算数为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2471.08</w:t>
      </w:r>
      <w:r>
        <w:rPr>
          <w:rFonts w:hint="eastAsia" w:ascii="仿宋_GB2312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全年预算112.74万元，</w:t>
      </w:r>
      <w:r>
        <w:rPr>
          <w:rFonts w:hint="eastAsia" w:ascii="仿宋_GB2312" w:eastAsia="仿宋_GB2312" w:cs="仿宋_GB2312"/>
          <w:sz w:val="32"/>
          <w:szCs w:val="32"/>
        </w:rPr>
        <w:t>决算数为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108.52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小于预算4.22万元，</w:t>
      </w:r>
      <w:r>
        <w:rPr>
          <w:rFonts w:hint="eastAsia" w:ascii="仿宋_GB2312" w:eastAsia="仿宋_GB2312" w:cs="仿宋_GB2312"/>
          <w:sz w:val="32"/>
          <w:szCs w:val="32"/>
        </w:rPr>
        <w:t>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决算数减少306.84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主要是2021年因为公务用车老化、报废，更新公务用车较多，导致公务用车购置支出增加，2022年更新公务用车数量减少，所以相应支出减少</w:t>
      </w:r>
      <w:r>
        <w:rPr>
          <w:rFonts w:hint="eastAsia" w:ascii="仿宋_GB2312" w:eastAsia="仿宋_GB2312" w:cs="仿宋_GB2312"/>
          <w:sz w:val="32"/>
          <w:szCs w:val="32"/>
        </w:rPr>
        <w:t>；公务用车运行维护费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全年预算3266.59万元，</w:t>
      </w:r>
      <w:r>
        <w:rPr>
          <w:rFonts w:hint="eastAsia" w:ascii="仿宋_GB2312" w:eastAsia="仿宋_GB2312" w:cs="仿宋_GB2312"/>
          <w:sz w:val="32"/>
          <w:szCs w:val="32"/>
        </w:rPr>
        <w:t>决算数为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2362.56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小于预算904.03万元，</w:t>
      </w:r>
      <w:r>
        <w:rPr>
          <w:rFonts w:hint="eastAsia" w:ascii="仿宋_GB2312" w:eastAsia="仿宋_GB2312" w:cs="仿宋_GB2312"/>
          <w:sz w:val="32"/>
          <w:szCs w:val="32"/>
        </w:rPr>
        <w:t>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决算数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减少41.56</w:t>
      </w:r>
      <w:r>
        <w:rPr>
          <w:rFonts w:hint="eastAsia" w:ascii="仿宋_GB2312" w:eastAsia="仿宋_GB2312" w:cs="仿宋_GB2312"/>
          <w:sz w:val="32"/>
          <w:szCs w:val="32"/>
        </w:rPr>
        <w:t>万元，主要是</w:t>
      </w:r>
      <w:r>
        <w:rPr>
          <w:rFonts w:hint="eastAsia" w:ascii="仿宋" w:hAnsi="仿宋" w:eastAsia="仿宋"/>
          <w:sz w:val="32"/>
          <w:szCs w:val="32"/>
        </w:rPr>
        <w:t>受疫情等因素影响，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相应的公务活动较少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二、需要说明的有关情况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sz w:val="32"/>
          <w:szCs w:val="32"/>
        </w:rPr>
        <w:t>年数据统计范围包括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528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家</w:t>
      </w:r>
      <w:r>
        <w:rPr>
          <w:rFonts w:hint="eastAsia" w:ascii="仿宋_GB2312" w:eastAsia="仿宋_GB2312" w:cs="仿宋_GB2312"/>
          <w:sz w:val="32"/>
          <w:szCs w:val="32"/>
        </w:rPr>
        <w:t>预算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BkMzhiNDEyZDI5M2JhNmM3NWVkMmU0MjI1MzNlNjYifQ=="/>
  </w:docVars>
  <w:rsids>
    <w:rsidRoot w:val="009A00A1"/>
    <w:rsid w:val="0004369F"/>
    <w:rsid w:val="00044543"/>
    <w:rsid w:val="000B2FF1"/>
    <w:rsid w:val="000C4085"/>
    <w:rsid w:val="00176D13"/>
    <w:rsid w:val="001B7006"/>
    <w:rsid w:val="001E3229"/>
    <w:rsid w:val="00264478"/>
    <w:rsid w:val="002661E8"/>
    <w:rsid w:val="0027059C"/>
    <w:rsid w:val="002D529A"/>
    <w:rsid w:val="002F00AE"/>
    <w:rsid w:val="0039794F"/>
    <w:rsid w:val="004418E6"/>
    <w:rsid w:val="00547909"/>
    <w:rsid w:val="00551F1F"/>
    <w:rsid w:val="005B69F6"/>
    <w:rsid w:val="005C25EB"/>
    <w:rsid w:val="005E51C6"/>
    <w:rsid w:val="005F3113"/>
    <w:rsid w:val="00605BD8"/>
    <w:rsid w:val="00622E41"/>
    <w:rsid w:val="006A31E1"/>
    <w:rsid w:val="00757A48"/>
    <w:rsid w:val="00772892"/>
    <w:rsid w:val="007A023F"/>
    <w:rsid w:val="007B073E"/>
    <w:rsid w:val="00806ACF"/>
    <w:rsid w:val="00883732"/>
    <w:rsid w:val="008E0AFC"/>
    <w:rsid w:val="00913C17"/>
    <w:rsid w:val="009531C4"/>
    <w:rsid w:val="00982099"/>
    <w:rsid w:val="00987949"/>
    <w:rsid w:val="009A00A1"/>
    <w:rsid w:val="009E7A45"/>
    <w:rsid w:val="00A15D86"/>
    <w:rsid w:val="00A212C6"/>
    <w:rsid w:val="00A82095"/>
    <w:rsid w:val="00AB5BB6"/>
    <w:rsid w:val="00AD4B39"/>
    <w:rsid w:val="00AD56CF"/>
    <w:rsid w:val="00AF48E9"/>
    <w:rsid w:val="00BA693E"/>
    <w:rsid w:val="00BE2021"/>
    <w:rsid w:val="00C12674"/>
    <w:rsid w:val="00CA51E8"/>
    <w:rsid w:val="00CB3384"/>
    <w:rsid w:val="00CC6CD8"/>
    <w:rsid w:val="00D161FD"/>
    <w:rsid w:val="00DA27CB"/>
    <w:rsid w:val="00DF5E04"/>
    <w:rsid w:val="00E32870"/>
    <w:rsid w:val="00F97CB9"/>
    <w:rsid w:val="00FA084C"/>
    <w:rsid w:val="013C06BC"/>
    <w:rsid w:val="0304273D"/>
    <w:rsid w:val="040C4504"/>
    <w:rsid w:val="043F3231"/>
    <w:rsid w:val="06FC6298"/>
    <w:rsid w:val="0A7D5407"/>
    <w:rsid w:val="13FB4B78"/>
    <w:rsid w:val="14B95E54"/>
    <w:rsid w:val="161D34E5"/>
    <w:rsid w:val="17173305"/>
    <w:rsid w:val="1EC63A29"/>
    <w:rsid w:val="1F1116D7"/>
    <w:rsid w:val="1F756719"/>
    <w:rsid w:val="22280194"/>
    <w:rsid w:val="2A1F439F"/>
    <w:rsid w:val="2A9F6AE3"/>
    <w:rsid w:val="2AC903B8"/>
    <w:rsid w:val="2F137E6E"/>
    <w:rsid w:val="304C3BC8"/>
    <w:rsid w:val="320B50C8"/>
    <w:rsid w:val="33F74D13"/>
    <w:rsid w:val="35306BDB"/>
    <w:rsid w:val="35E05C46"/>
    <w:rsid w:val="367076C3"/>
    <w:rsid w:val="38057430"/>
    <w:rsid w:val="38452C43"/>
    <w:rsid w:val="386B5289"/>
    <w:rsid w:val="38CF73FC"/>
    <w:rsid w:val="39202096"/>
    <w:rsid w:val="3DDA0E2F"/>
    <w:rsid w:val="3EA45949"/>
    <w:rsid w:val="3EB03591"/>
    <w:rsid w:val="3FB80F70"/>
    <w:rsid w:val="41AA155A"/>
    <w:rsid w:val="42755843"/>
    <w:rsid w:val="44965CD9"/>
    <w:rsid w:val="4DCD0980"/>
    <w:rsid w:val="506D0A5A"/>
    <w:rsid w:val="518E0FDB"/>
    <w:rsid w:val="5320220C"/>
    <w:rsid w:val="571C1C97"/>
    <w:rsid w:val="5F1240A2"/>
    <w:rsid w:val="5FA32F55"/>
    <w:rsid w:val="600F38FB"/>
    <w:rsid w:val="61806608"/>
    <w:rsid w:val="61A464D3"/>
    <w:rsid w:val="63563678"/>
    <w:rsid w:val="65797E4D"/>
    <w:rsid w:val="65E6691F"/>
    <w:rsid w:val="66D04951"/>
    <w:rsid w:val="670E5332"/>
    <w:rsid w:val="684C66E1"/>
    <w:rsid w:val="6AB77801"/>
    <w:rsid w:val="6BD66460"/>
    <w:rsid w:val="6BEB14EF"/>
    <w:rsid w:val="6CCD6D6A"/>
    <w:rsid w:val="6EC92BB1"/>
    <w:rsid w:val="72C55842"/>
    <w:rsid w:val="74D7612B"/>
    <w:rsid w:val="78872FBC"/>
    <w:rsid w:val="7D9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脚 Char"/>
    <w:link w:val="3"/>
    <w:semiHidden/>
    <w:uiPriority w:val="99"/>
    <w:rPr>
      <w:rFonts w:cs="Calibri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cs="Calibri"/>
      <w:sz w:val="0"/>
      <w:szCs w:val="0"/>
    </w:rPr>
  </w:style>
  <w:style w:type="character" w:customStyle="1" w:styleId="10">
    <w:name w:val="页眉 Char"/>
    <w:link w:val="4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5C9E-271A-4405-A3D4-56A63073C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365</Words>
  <Characters>436</Characters>
  <Lines>2</Lines>
  <Paragraphs>1</Paragraphs>
  <TotalTime>2</TotalTime>
  <ScaleCrop>false</ScaleCrop>
  <LinksUpToDate>false</LinksUpToDate>
  <CharactersWithSpaces>436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2017-10-27T02:57:00Z</dcterms:created>
  <dc:creator>china</dc:creator>
  <cp:lastModifiedBy>心电</cp:lastModifiedBy>
  <cp:lastPrinted>2019-09-09T02:57:00Z</cp:lastPrinted>
  <dcterms:modified xsi:type="dcterms:W3CDTF">2023-10-01T07:53:25Z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DB35B85A4BAC4455BD3D36AC08A6D008</vt:lpwstr>
  </property>
</Properties>
</file>