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45" w:rsidRPr="00D161FD" w:rsidRDefault="00A212C6" w:rsidP="00547909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</w:t>
      </w:r>
      <w:r w:rsidR="005E51C6">
        <w:rPr>
          <w:rFonts w:ascii="宋体" w:hAnsi="宋体" w:cs="宋体" w:hint="eastAsia"/>
          <w:b/>
          <w:bCs/>
          <w:sz w:val="44"/>
          <w:szCs w:val="44"/>
        </w:rPr>
        <w:t>7年白城市本级</w:t>
      </w:r>
      <w:r w:rsidR="00BE2021">
        <w:rPr>
          <w:rFonts w:ascii="宋体" w:hAnsi="宋体" w:cs="宋体" w:hint="eastAsia"/>
          <w:b/>
          <w:bCs/>
          <w:sz w:val="44"/>
          <w:szCs w:val="44"/>
        </w:rPr>
        <w:t>一般公共预算</w:t>
      </w:r>
      <w:r w:rsidR="009E7A45" w:rsidRPr="00D161FD">
        <w:rPr>
          <w:rFonts w:ascii="宋体" w:hAnsi="宋体" w:cs="宋体" w:hint="eastAsia"/>
          <w:b/>
          <w:bCs/>
          <w:sz w:val="44"/>
          <w:szCs w:val="44"/>
        </w:rPr>
        <w:t>“三公”经费</w:t>
      </w:r>
      <w:r w:rsidR="00BE2021">
        <w:rPr>
          <w:rFonts w:ascii="宋体" w:hAnsi="宋体" w:cs="宋体" w:hint="eastAsia"/>
          <w:b/>
          <w:bCs/>
          <w:sz w:val="44"/>
          <w:szCs w:val="44"/>
        </w:rPr>
        <w:t>决算执行</w:t>
      </w:r>
      <w:r w:rsidR="009E7A45" w:rsidRPr="00D161FD">
        <w:rPr>
          <w:rFonts w:ascii="宋体" w:hAnsi="宋体" w:cs="宋体" w:hint="eastAsia"/>
          <w:b/>
          <w:bCs/>
          <w:sz w:val="44"/>
          <w:szCs w:val="44"/>
        </w:rPr>
        <w:t>情况</w:t>
      </w:r>
      <w:r w:rsidR="009E7A45">
        <w:rPr>
          <w:rFonts w:ascii="宋体" w:hAnsi="宋体" w:cs="宋体" w:hint="eastAsia"/>
          <w:b/>
          <w:bCs/>
          <w:sz w:val="44"/>
          <w:szCs w:val="44"/>
        </w:rPr>
        <w:t>说明</w:t>
      </w:r>
    </w:p>
    <w:p w:rsidR="009E7A45" w:rsidRDefault="009E7A45">
      <w:pPr>
        <w:rPr>
          <w:rFonts w:cs="Times New Roman"/>
        </w:rPr>
      </w:pPr>
    </w:p>
    <w:p w:rsidR="009E7A45" w:rsidRPr="00547909" w:rsidRDefault="009E7A45" w:rsidP="00A212C6">
      <w:pPr>
        <w:ind w:firstLineChars="200" w:firstLine="640"/>
        <w:rPr>
          <w:rFonts w:ascii="黑体" w:eastAsia="黑体" w:cs="Times New Roman"/>
          <w:sz w:val="32"/>
          <w:szCs w:val="32"/>
        </w:rPr>
      </w:pPr>
      <w:r w:rsidRPr="00547909">
        <w:rPr>
          <w:rFonts w:ascii="黑体" w:eastAsia="黑体" w:cs="黑体" w:hint="eastAsia"/>
          <w:sz w:val="32"/>
          <w:szCs w:val="32"/>
        </w:rPr>
        <w:t>一、“三公”经费</w:t>
      </w:r>
      <w:r w:rsidR="00AB5BB6">
        <w:rPr>
          <w:rFonts w:ascii="黑体" w:eastAsia="黑体" w:cs="黑体" w:hint="eastAsia"/>
          <w:sz w:val="32"/>
          <w:szCs w:val="32"/>
        </w:rPr>
        <w:t>决算执行</w:t>
      </w:r>
      <w:r w:rsidRPr="00547909">
        <w:rPr>
          <w:rFonts w:ascii="黑体" w:eastAsia="黑体" w:cs="黑体" w:hint="eastAsia"/>
          <w:sz w:val="32"/>
          <w:szCs w:val="32"/>
        </w:rPr>
        <w:t>情况</w:t>
      </w:r>
    </w:p>
    <w:p w:rsidR="009E7A45" w:rsidRPr="00547909" w:rsidRDefault="009E7A45" w:rsidP="00A212C6">
      <w:pPr>
        <w:ind w:firstLineChars="181" w:firstLine="579"/>
        <w:rPr>
          <w:rFonts w:ascii="仿宋_GB2312" w:eastAsia="仿宋_GB2312" w:cs="Times New Roman"/>
          <w:sz w:val="32"/>
          <w:szCs w:val="32"/>
        </w:rPr>
      </w:pPr>
      <w:r w:rsidRPr="00547909">
        <w:rPr>
          <w:rFonts w:ascii="仿宋_GB2312" w:eastAsia="仿宋_GB2312" w:cs="仿宋_GB2312"/>
          <w:sz w:val="32"/>
          <w:szCs w:val="32"/>
        </w:rPr>
        <w:t>201</w:t>
      </w:r>
      <w:r w:rsidR="005E51C6">
        <w:rPr>
          <w:rFonts w:ascii="仿宋_GB2312" w:eastAsia="仿宋_GB2312" w:cs="仿宋_GB2312" w:hint="eastAsia"/>
          <w:sz w:val="32"/>
          <w:szCs w:val="32"/>
        </w:rPr>
        <w:t>7</w:t>
      </w:r>
      <w:r w:rsidRPr="00547909">
        <w:rPr>
          <w:rFonts w:ascii="仿宋_GB2312" w:eastAsia="仿宋_GB2312" w:cs="仿宋_GB2312" w:hint="eastAsia"/>
          <w:sz w:val="32"/>
          <w:szCs w:val="32"/>
        </w:rPr>
        <w:t>年，</w:t>
      </w:r>
      <w:r w:rsidR="005E51C6">
        <w:rPr>
          <w:rFonts w:ascii="仿宋_GB2312" w:eastAsia="仿宋_GB2312" w:cs="仿宋_GB2312" w:hint="eastAsia"/>
          <w:sz w:val="32"/>
          <w:szCs w:val="32"/>
        </w:rPr>
        <w:t>白城市本级</w:t>
      </w:r>
      <w:r w:rsidR="00AB5BB6">
        <w:rPr>
          <w:rFonts w:ascii="仿宋_GB2312" w:eastAsia="仿宋_GB2312" w:cs="仿宋_GB2312" w:hint="eastAsia"/>
          <w:sz w:val="32"/>
          <w:szCs w:val="32"/>
        </w:rPr>
        <w:t>一般公共预算</w:t>
      </w:r>
      <w:r w:rsidRPr="00547909">
        <w:rPr>
          <w:rFonts w:ascii="仿宋_GB2312" w:eastAsia="仿宋_GB2312" w:cs="仿宋_GB2312" w:hint="eastAsia"/>
          <w:sz w:val="32"/>
          <w:szCs w:val="32"/>
        </w:rPr>
        <w:t>“三公”经费</w:t>
      </w:r>
      <w:r w:rsidR="00AB5BB6">
        <w:rPr>
          <w:rFonts w:ascii="仿宋_GB2312" w:eastAsia="仿宋_GB2312" w:cs="仿宋_GB2312" w:hint="eastAsia"/>
          <w:sz w:val="32"/>
          <w:szCs w:val="32"/>
        </w:rPr>
        <w:t>决算</w:t>
      </w:r>
      <w:r w:rsidRPr="00547909">
        <w:rPr>
          <w:rFonts w:ascii="仿宋_GB2312" w:eastAsia="仿宋_GB2312" w:cs="仿宋_GB2312" w:hint="eastAsia"/>
          <w:sz w:val="32"/>
          <w:szCs w:val="32"/>
        </w:rPr>
        <w:t>数为</w:t>
      </w:r>
      <w:r w:rsidR="001E3229">
        <w:rPr>
          <w:rFonts w:ascii="仿宋_GB2312" w:eastAsia="仿宋_GB2312" w:cs="仿宋_GB2312" w:hint="eastAsia"/>
          <w:sz w:val="32"/>
          <w:szCs w:val="32"/>
        </w:rPr>
        <w:t>4535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万元，比</w:t>
      </w:r>
      <w:r w:rsidRPr="00547909">
        <w:rPr>
          <w:rFonts w:ascii="仿宋_GB2312" w:eastAsia="仿宋_GB2312" w:cs="仿宋_GB2312"/>
          <w:sz w:val="32"/>
          <w:szCs w:val="32"/>
        </w:rPr>
        <w:t>201</w:t>
      </w:r>
      <w:r w:rsidR="001E3229">
        <w:rPr>
          <w:rFonts w:ascii="仿宋_GB2312" w:eastAsia="仿宋_GB2312" w:cs="仿宋_GB2312" w:hint="eastAsia"/>
          <w:sz w:val="32"/>
          <w:szCs w:val="32"/>
        </w:rPr>
        <w:t>7</w:t>
      </w:r>
      <w:r w:rsidRPr="00547909">
        <w:rPr>
          <w:rFonts w:ascii="仿宋_GB2312" w:eastAsia="仿宋_GB2312" w:cs="仿宋_GB2312" w:hint="eastAsia"/>
          <w:sz w:val="32"/>
          <w:szCs w:val="32"/>
        </w:rPr>
        <w:t>年预算减少</w:t>
      </w:r>
      <w:r w:rsidR="001E3229">
        <w:rPr>
          <w:rFonts w:ascii="仿宋_GB2312" w:eastAsia="仿宋_GB2312" w:cs="仿宋_GB2312" w:hint="eastAsia"/>
          <w:sz w:val="32"/>
          <w:szCs w:val="32"/>
        </w:rPr>
        <w:t>270</w:t>
      </w:r>
      <w:r w:rsidRPr="00547909">
        <w:rPr>
          <w:rFonts w:ascii="仿宋_GB2312" w:eastAsia="仿宋_GB2312" w:cs="仿宋_GB2312" w:hint="eastAsia"/>
          <w:sz w:val="32"/>
          <w:szCs w:val="32"/>
        </w:rPr>
        <w:t>万元。其中：</w:t>
      </w:r>
    </w:p>
    <w:p w:rsidR="009E7A45" w:rsidRPr="00547909" w:rsidRDefault="009E7A45" w:rsidP="00A212C6">
      <w:pPr>
        <w:ind w:firstLineChars="181" w:firstLine="579"/>
        <w:rPr>
          <w:rFonts w:ascii="仿宋_GB2312" w:eastAsia="仿宋_GB2312" w:cs="Times New Roman"/>
          <w:sz w:val="32"/>
          <w:szCs w:val="32"/>
        </w:rPr>
      </w:pPr>
      <w:r w:rsidRPr="00547909">
        <w:rPr>
          <w:rFonts w:ascii="仿宋_GB2312" w:eastAsia="仿宋_GB2312" w:cs="仿宋_GB2312"/>
          <w:sz w:val="32"/>
          <w:szCs w:val="32"/>
        </w:rPr>
        <w:t>1</w:t>
      </w:r>
      <w:r w:rsidRPr="00547909">
        <w:rPr>
          <w:rFonts w:ascii="仿宋_GB2312" w:eastAsia="仿宋_GB2312" w:cs="仿宋_GB2312" w:hint="eastAsia"/>
          <w:sz w:val="32"/>
          <w:szCs w:val="32"/>
        </w:rPr>
        <w:t>、因公出国（境）费用</w:t>
      </w:r>
      <w:r w:rsidR="001E3229">
        <w:rPr>
          <w:rFonts w:ascii="仿宋_GB2312" w:eastAsia="仿宋_GB2312" w:cs="仿宋_GB2312" w:hint="eastAsia"/>
          <w:sz w:val="32"/>
          <w:szCs w:val="32"/>
        </w:rPr>
        <w:t>4</w:t>
      </w:r>
      <w:r w:rsidRPr="00547909">
        <w:rPr>
          <w:rFonts w:ascii="仿宋_GB2312" w:eastAsia="仿宋_GB2312" w:cs="仿宋_GB2312"/>
          <w:sz w:val="32"/>
          <w:szCs w:val="32"/>
        </w:rPr>
        <w:t>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万元，比</w:t>
      </w:r>
      <w:r w:rsidRPr="00547909">
        <w:rPr>
          <w:rFonts w:ascii="仿宋_GB2312" w:eastAsia="仿宋_GB2312" w:cs="仿宋_GB2312"/>
          <w:sz w:val="32"/>
          <w:szCs w:val="32"/>
        </w:rPr>
        <w:t>201</w:t>
      </w:r>
      <w:r w:rsidR="001E3229">
        <w:rPr>
          <w:rFonts w:ascii="仿宋_GB2312" w:eastAsia="仿宋_GB2312" w:cs="仿宋_GB2312" w:hint="eastAsia"/>
          <w:sz w:val="32"/>
          <w:szCs w:val="32"/>
        </w:rPr>
        <w:t>7</w:t>
      </w:r>
      <w:r w:rsidRPr="0054790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预算</w:t>
      </w:r>
      <w:r w:rsidR="001E3229">
        <w:rPr>
          <w:rFonts w:ascii="仿宋_GB2312" w:eastAsia="仿宋_GB2312" w:cs="仿宋_GB2312" w:hint="eastAsia"/>
          <w:sz w:val="32"/>
          <w:szCs w:val="32"/>
        </w:rPr>
        <w:t>减少40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万元，主要是</w:t>
      </w:r>
      <w:r w:rsidR="001E3229">
        <w:rPr>
          <w:rFonts w:ascii="仿宋_GB2312" w:eastAsia="仿宋_GB2312" w:cs="仿宋_GB2312" w:hint="eastAsia"/>
          <w:sz w:val="32"/>
          <w:szCs w:val="32"/>
        </w:rPr>
        <w:t>预计减少出国团次数</w:t>
      </w:r>
      <w:r w:rsidRPr="00547909">
        <w:rPr>
          <w:rFonts w:ascii="仿宋_GB2312" w:eastAsia="仿宋_GB2312" w:cs="仿宋_GB2312" w:hint="eastAsia"/>
          <w:sz w:val="32"/>
          <w:szCs w:val="32"/>
        </w:rPr>
        <w:t>。</w:t>
      </w:r>
    </w:p>
    <w:p w:rsidR="009E7A45" w:rsidRPr="00547909" w:rsidRDefault="009E7A45" w:rsidP="00A212C6">
      <w:pPr>
        <w:ind w:firstLineChars="181" w:firstLine="579"/>
        <w:rPr>
          <w:rFonts w:ascii="仿宋_GB2312" w:eastAsia="仿宋_GB2312" w:cs="Times New Roman"/>
          <w:sz w:val="32"/>
          <w:szCs w:val="32"/>
        </w:rPr>
      </w:pPr>
      <w:r w:rsidRPr="00547909">
        <w:rPr>
          <w:rFonts w:ascii="仿宋_GB2312" w:eastAsia="仿宋_GB2312" w:cs="仿宋_GB2312"/>
          <w:sz w:val="32"/>
          <w:szCs w:val="32"/>
        </w:rPr>
        <w:t>2</w:t>
      </w:r>
      <w:r w:rsidRPr="00547909">
        <w:rPr>
          <w:rFonts w:ascii="仿宋_GB2312" w:eastAsia="仿宋_GB2312" w:cs="仿宋_GB2312" w:hint="eastAsia"/>
          <w:sz w:val="32"/>
          <w:szCs w:val="32"/>
        </w:rPr>
        <w:t>、公务接待费</w:t>
      </w:r>
      <w:r w:rsidR="00806ACF">
        <w:rPr>
          <w:rFonts w:ascii="仿宋_GB2312" w:eastAsia="仿宋_GB2312" w:cs="仿宋_GB2312" w:hint="eastAsia"/>
          <w:sz w:val="32"/>
          <w:szCs w:val="32"/>
        </w:rPr>
        <w:t>465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万元，比</w:t>
      </w:r>
      <w:r w:rsidR="00806ACF">
        <w:rPr>
          <w:rFonts w:ascii="仿宋_GB2312" w:eastAsia="仿宋_GB2312" w:cs="仿宋_GB2312"/>
          <w:sz w:val="32"/>
          <w:szCs w:val="32"/>
        </w:rPr>
        <w:t>201</w:t>
      </w:r>
      <w:r w:rsidR="00806ACF">
        <w:rPr>
          <w:rFonts w:ascii="仿宋_GB2312" w:eastAsia="仿宋_GB2312" w:cs="仿宋_GB2312" w:hint="eastAsia"/>
          <w:sz w:val="32"/>
          <w:szCs w:val="32"/>
        </w:rPr>
        <w:t>7</w:t>
      </w:r>
      <w:r w:rsidRPr="0054790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预算</w:t>
      </w:r>
      <w:r w:rsidRPr="00547909">
        <w:rPr>
          <w:rFonts w:ascii="仿宋_GB2312" w:eastAsia="仿宋_GB2312" w:cs="仿宋_GB2312" w:hint="eastAsia"/>
          <w:sz w:val="32"/>
          <w:szCs w:val="32"/>
        </w:rPr>
        <w:t>减少</w:t>
      </w:r>
      <w:r w:rsidR="00806ACF">
        <w:rPr>
          <w:rFonts w:ascii="仿宋_GB2312" w:eastAsia="仿宋_GB2312" w:cs="仿宋_GB2312" w:hint="eastAsia"/>
          <w:sz w:val="32"/>
          <w:szCs w:val="32"/>
        </w:rPr>
        <w:t>130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万元，主要是我市从严掌握接待标准，简化公务接待。</w:t>
      </w:r>
    </w:p>
    <w:p w:rsidR="009E7A45" w:rsidRPr="00547909" w:rsidRDefault="009E7A45" w:rsidP="00A212C6">
      <w:pPr>
        <w:ind w:firstLineChars="181" w:firstLine="579"/>
        <w:rPr>
          <w:rFonts w:ascii="仿宋_GB2312" w:eastAsia="仿宋_GB2312" w:cs="Times New Roman"/>
          <w:sz w:val="32"/>
          <w:szCs w:val="32"/>
        </w:rPr>
      </w:pPr>
      <w:r w:rsidRPr="00547909">
        <w:rPr>
          <w:rFonts w:ascii="仿宋_GB2312" w:eastAsia="仿宋_GB2312" w:cs="仿宋_GB2312"/>
          <w:sz w:val="32"/>
          <w:szCs w:val="32"/>
        </w:rPr>
        <w:t>3</w:t>
      </w:r>
      <w:r w:rsidRPr="00547909">
        <w:rPr>
          <w:rFonts w:ascii="仿宋_GB2312" w:eastAsia="仿宋_GB2312" w:cs="仿宋_GB2312" w:hint="eastAsia"/>
          <w:sz w:val="32"/>
          <w:szCs w:val="32"/>
        </w:rPr>
        <w:t>、公务用车购置及运行维护费</w:t>
      </w:r>
      <w:r w:rsidR="00806ACF">
        <w:rPr>
          <w:rFonts w:ascii="仿宋_GB2312" w:eastAsia="仿宋_GB2312" w:cs="仿宋_GB2312" w:hint="eastAsia"/>
          <w:sz w:val="32"/>
          <w:szCs w:val="32"/>
        </w:rPr>
        <w:t>4030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万元，其中：公务用车购置费</w:t>
      </w:r>
      <w:r w:rsidR="00806ACF">
        <w:rPr>
          <w:rFonts w:ascii="仿宋_GB2312" w:eastAsia="仿宋_GB2312" w:cs="仿宋_GB2312" w:hint="eastAsia"/>
          <w:sz w:val="32"/>
          <w:szCs w:val="32"/>
        </w:rPr>
        <w:t>300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万元，比</w:t>
      </w:r>
      <w:r w:rsidR="00806ACF">
        <w:rPr>
          <w:rFonts w:ascii="仿宋_GB2312" w:eastAsia="仿宋_GB2312" w:cs="仿宋_GB2312"/>
          <w:sz w:val="32"/>
          <w:szCs w:val="32"/>
        </w:rPr>
        <w:t>201</w:t>
      </w:r>
      <w:r w:rsidR="00806ACF">
        <w:rPr>
          <w:rFonts w:ascii="仿宋_GB2312" w:eastAsia="仿宋_GB2312" w:cs="仿宋_GB2312" w:hint="eastAsia"/>
          <w:sz w:val="32"/>
          <w:szCs w:val="32"/>
        </w:rPr>
        <w:t>7</w:t>
      </w:r>
      <w:r w:rsidRPr="0054790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预算</w:t>
      </w:r>
      <w:r w:rsidRPr="00547909">
        <w:rPr>
          <w:rFonts w:ascii="仿宋_GB2312" w:eastAsia="仿宋_GB2312" w:cs="仿宋_GB2312" w:hint="eastAsia"/>
          <w:sz w:val="32"/>
          <w:szCs w:val="32"/>
        </w:rPr>
        <w:t>增加</w:t>
      </w:r>
      <w:r w:rsidR="00806ACF">
        <w:rPr>
          <w:rFonts w:ascii="仿宋_GB2312" w:eastAsia="仿宋_GB2312" w:cs="仿宋_GB2312" w:hint="eastAsia"/>
          <w:sz w:val="32"/>
          <w:szCs w:val="32"/>
        </w:rPr>
        <w:t>220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万元，主要是执法执纪部门办案用车更新；公务用车运行维护费</w:t>
      </w:r>
      <w:r w:rsidR="00806ACF">
        <w:rPr>
          <w:rFonts w:ascii="仿宋_GB2312" w:eastAsia="仿宋_GB2312" w:cs="仿宋_GB2312" w:hint="eastAsia"/>
          <w:sz w:val="32"/>
          <w:szCs w:val="32"/>
        </w:rPr>
        <w:t>3730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万元，比</w:t>
      </w:r>
      <w:r w:rsidR="00806ACF">
        <w:rPr>
          <w:rFonts w:ascii="仿宋_GB2312" w:eastAsia="仿宋_GB2312" w:cs="仿宋_GB2312"/>
          <w:sz w:val="32"/>
          <w:szCs w:val="32"/>
        </w:rPr>
        <w:t>201</w:t>
      </w:r>
      <w:r w:rsidR="00806ACF">
        <w:rPr>
          <w:rFonts w:ascii="仿宋_GB2312" w:eastAsia="仿宋_GB2312" w:cs="仿宋_GB2312" w:hint="eastAsia"/>
          <w:sz w:val="32"/>
          <w:szCs w:val="32"/>
        </w:rPr>
        <w:t>7</w:t>
      </w:r>
      <w:r w:rsidRPr="0054790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预算</w:t>
      </w:r>
      <w:r w:rsidRPr="00547909">
        <w:rPr>
          <w:rFonts w:ascii="仿宋_GB2312" w:eastAsia="仿宋_GB2312" w:cs="仿宋_GB2312" w:hint="eastAsia"/>
          <w:sz w:val="32"/>
          <w:szCs w:val="32"/>
        </w:rPr>
        <w:t>减少</w:t>
      </w:r>
      <w:r w:rsidR="00806ACF">
        <w:rPr>
          <w:rFonts w:ascii="仿宋_GB2312" w:eastAsia="仿宋_GB2312" w:cs="仿宋_GB2312" w:hint="eastAsia"/>
          <w:sz w:val="32"/>
          <w:szCs w:val="32"/>
        </w:rPr>
        <w:t>320</w:t>
      </w:r>
      <w:r w:rsidRPr="00547909">
        <w:rPr>
          <w:rFonts w:ascii="仿宋_GB2312" w:eastAsia="仿宋_GB2312" w:cs="仿宋_GB2312" w:hint="eastAsia"/>
          <w:sz w:val="32"/>
          <w:szCs w:val="32"/>
        </w:rPr>
        <w:t>万元，主要是我市严控使用范围，强化燃油维修管理。</w:t>
      </w:r>
    </w:p>
    <w:p w:rsidR="009E7A45" w:rsidRPr="002F00AE" w:rsidRDefault="009E7A45" w:rsidP="00A212C6">
      <w:pPr>
        <w:ind w:firstLineChars="200" w:firstLine="640"/>
        <w:rPr>
          <w:rFonts w:ascii="黑体" w:eastAsia="黑体" w:cs="Times New Roman"/>
          <w:sz w:val="32"/>
          <w:szCs w:val="32"/>
        </w:rPr>
      </w:pPr>
      <w:r w:rsidRPr="002F00AE">
        <w:rPr>
          <w:rFonts w:ascii="黑体" w:eastAsia="黑体" w:cs="黑体" w:hint="eastAsia"/>
          <w:sz w:val="32"/>
          <w:szCs w:val="32"/>
        </w:rPr>
        <w:t>二、需要说明的有关情况</w:t>
      </w:r>
    </w:p>
    <w:p w:rsidR="009E7A45" w:rsidRPr="00547909" w:rsidRDefault="009E7A45" w:rsidP="00DF5E0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547909">
        <w:rPr>
          <w:rFonts w:ascii="仿宋_GB2312" w:eastAsia="仿宋_GB2312" w:cs="仿宋_GB2312"/>
          <w:sz w:val="32"/>
          <w:szCs w:val="32"/>
        </w:rPr>
        <w:t>201</w:t>
      </w:r>
      <w:r w:rsidR="00806ACF">
        <w:rPr>
          <w:rFonts w:ascii="仿宋_GB2312" w:eastAsia="仿宋_GB2312" w:cs="仿宋_GB2312" w:hint="eastAsia"/>
          <w:sz w:val="32"/>
          <w:szCs w:val="32"/>
        </w:rPr>
        <w:t>7</w:t>
      </w:r>
      <w:r w:rsidR="005E51C6">
        <w:rPr>
          <w:rFonts w:ascii="仿宋_GB2312" w:eastAsia="仿宋_GB2312" w:cs="仿宋_GB2312" w:hint="eastAsia"/>
          <w:sz w:val="32"/>
          <w:szCs w:val="32"/>
        </w:rPr>
        <w:t>年</w:t>
      </w:r>
      <w:r w:rsidRPr="00547909">
        <w:rPr>
          <w:rFonts w:ascii="仿宋_GB2312" w:eastAsia="仿宋_GB2312" w:cs="仿宋_GB2312" w:hint="eastAsia"/>
          <w:sz w:val="32"/>
          <w:szCs w:val="32"/>
        </w:rPr>
        <w:t>数据统计范围包括：</w:t>
      </w:r>
      <w:r w:rsidR="00806ACF">
        <w:rPr>
          <w:rFonts w:ascii="仿宋_GB2312" w:eastAsia="仿宋_GB2312" w:cs="仿宋_GB2312" w:hint="eastAsia"/>
          <w:sz w:val="32"/>
          <w:szCs w:val="32"/>
        </w:rPr>
        <w:t>8</w:t>
      </w:r>
      <w:r w:rsidRPr="00547909">
        <w:rPr>
          <w:rFonts w:ascii="仿宋_GB2312" w:eastAsia="仿宋_GB2312" w:cs="仿宋_GB2312"/>
          <w:sz w:val="32"/>
          <w:szCs w:val="32"/>
        </w:rPr>
        <w:t>7</w:t>
      </w:r>
      <w:r w:rsidR="00913C17">
        <w:rPr>
          <w:rFonts w:ascii="仿宋_GB2312" w:eastAsia="仿宋_GB2312" w:cs="仿宋_GB2312" w:hint="eastAsia"/>
          <w:sz w:val="32"/>
          <w:szCs w:val="32"/>
        </w:rPr>
        <w:t>个</w:t>
      </w:r>
      <w:r w:rsidRPr="00547909">
        <w:rPr>
          <w:rFonts w:ascii="仿宋_GB2312" w:eastAsia="仿宋_GB2312" w:cs="仿宋_GB2312" w:hint="eastAsia"/>
          <w:sz w:val="32"/>
          <w:szCs w:val="32"/>
        </w:rPr>
        <w:t>部门</w:t>
      </w:r>
      <w:r w:rsidRPr="00547909">
        <w:rPr>
          <w:rFonts w:ascii="仿宋_GB2312" w:eastAsia="仿宋_GB2312" w:cs="仿宋_GB2312"/>
          <w:sz w:val="32"/>
          <w:szCs w:val="32"/>
        </w:rPr>
        <w:t>2</w:t>
      </w:r>
      <w:r w:rsidR="00806ACF">
        <w:rPr>
          <w:rFonts w:ascii="仿宋_GB2312" w:eastAsia="仿宋_GB2312" w:cs="仿宋_GB2312" w:hint="eastAsia"/>
          <w:sz w:val="32"/>
          <w:szCs w:val="32"/>
        </w:rPr>
        <w:t>77</w:t>
      </w:r>
      <w:r w:rsidRPr="00547909">
        <w:rPr>
          <w:rFonts w:ascii="仿宋_GB2312" w:eastAsia="仿宋_GB2312" w:cs="仿宋_GB2312" w:hint="eastAsia"/>
          <w:sz w:val="32"/>
          <w:szCs w:val="32"/>
        </w:rPr>
        <w:t>个预算单位</w:t>
      </w:r>
    </w:p>
    <w:sectPr w:rsidR="009E7A45" w:rsidRPr="00547909" w:rsidSect="00772892">
      <w:footerReference w:type="default" r:id="rId7"/>
      <w:pgSz w:w="11906" w:h="16838"/>
      <w:pgMar w:top="1440" w:right="1800" w:bottom="1440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D8" w:rsidRDefault="00605B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05BD8" w:rsidRDefault="00605B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5" w:rsidRDefault="00C12674" w:rsidP="00F97CB9">
    <w:pPr>
      <w:pStyle w:val="a3"/>
      <w:framePr w:wrap="auto" w:vAnchor="text" w:hAnchor="margin" w:xAlign="right" w:y="1"/>
      <w:rPr>
        <w:rStyle w:val="a4"/>
        <w:rFonts w:cs="Times New Roman"/>
      </w:rPr>
    </w:pPr>
    <w:r>
      <w:rPr>
        <w:rStyle w:val="a4"/>
      </w:rPr>
      <w:fldChar w:fldCharType="begin"/>
    </w:r>
    <w:r w:rsidR="009E7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BB6">
      <w:rPr>
        <w:rStyle w:val="a4"/>
        <w:noProof/>
      </w:rPr>
      <w:t>118</w:t>
    </w:r>
    <w:r>
      <w:rPr>
        <w:rStyle w:val="a4"/>
      </w:rPr>
      <w:fldChar w:fldCharType="end"/>
    </w:r>
  </w:p>
  <w:p w:rsidR="009E7A45" w:rsidRDefault="009E7A45" w:rsidP="00757A48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D8" w:rsidRDefault="00605B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05BD8" w:rsidRDefault="00605B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0A1"/>
    <w:rsid w:val="0004369F"/>
    <w:rsid w:val="000C4085"/>
    <w:rsid w:val="001E3229"/>
    <w:rsid w:val="00264478"/>
    <w:rsid w:val="002661E8"/>
    <w:rsid w:val="0027059C"/>
    <w:rsid w:val="002D529A"/>
    <w:rsid w:val="002F00AE"/>
    <w:rsid w:val="0039794F"/>
    <w:rsid w:val="004418E6"/>
    <w:rsid w:val="00547909"/>
    <w:rsid w:val="00551F1F"/>
    <w:rsid w:val="005B69F6"/>
    <w:rsid w:val="005E51C6"/>
    <w:rsid w:val="00605BD8"/>
    <w:rsid w:val="00757A48"/>
    <w:rsid w:val="00772892"/>
    <w:rsid w:val="007A023F"/>
    <w:rsid w:val="007B073E"/>
    <w:rsid w:val="00806ACF"/>
    <w:rsid w:val="008E0AFC"/>
    <w:rsid w:val="00913C17"/>
    <w:rsid w:val="009531C4"/>
    <w:rsid w:val="00982099"/>
    <w:rsid w:val="00987949"/>
    <w:rsid w:val="009A00A1"/>
    <w:rsid w:val="009E7A45"/>
    <w:rsid w:val="00A15D86"/>
    <w:rsid w:val="00A212C6"/>
    <w:rsid w:val="00A82095"/>
    <w:rsid w:val="00AB5BB6"/>
    <w:rsid w:val="00AD4B39"/>
    <w:rsid w:val="00AD56CF"/>
    <w:rsid w:val="00AF48E9"/>
    <w:rsid w:val="00BE2021"/>
    <w:rsid w:val="00C12674"/>
    <w:rsid w:val="00CB3384"/>
    <w:rsid w:val="00CC6CD8"/>
    <w:rsid w:val="00D161FD"/>
    <w:rsid w:val="00DF5E04"/>
    <w:rsid w:val="00E32870"/>
    <w:rsid w:val="00F97CB9"/>
    <w:rsid w:val="00FA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7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B007D"/>
    <w:rPr>
      <w:rFonts w:cs="Calibri"/>
      <w:sz w:val="18"/>
      <w:szCs w:val="18"/>
    </w:rPr>
  </w:style>
  <w:style w:type="character" w:styleId="a4">
    <w:name w:val="page number"/>
    <w:basedOn w:val="a0"/>
    <w:uiPriority w:val="99"/>
    <w:rsid w:val="00757A48"/>
  </w:style>
  <w:style w:type="paragraph" w:styleId="a5">
    <w:name w:val="Balloon Text"/>
    <w:basedOn w:val="a"/>
    <w:link w:val="Char0"/>
    <w:uiPriority w:val="99"/>
    <w:semiHidden/>
    <w:rsid w:val="005B69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007D"/>
    <w:rPr>
      <w:rFonts w:cs="Calibri"/>
      <w:sz w:val="0"/>
      <w:szCs w:val="0"/>
    </w:rPr>
  </w:style>
  <w:style w:type="paragraph" w:styleId="a6">
    <w:name w:val="header"/>
    <w:basedOn w:val="a"/>
    <w:link w:val="Char1"/>
    <w:uiPriority w:val="99"/>
    <w:semiHidden/>
    <w:unhideWhenUsed/>
    <w:rsid w:val="00A2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212C6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24F0-02E2-43A6-8462-33EB0857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Administor</cp:lastModifiedBy>
  <cp:revision>45</cp:revision>
  <cp:lastPrinted>2018-03-27T03:20:00Z</cp:lastPrinted>
  <dcterms:created xsi:type="dcterms:W3CDTF">2017-10-27T02:57:00Z</dcterms:created>
  <dcterms:modified xsi:type="dcterms:W3CDTF">2019-01-29T07:25:00Z</dcterms:modified>
</cp:coreProperties>
</file>