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开办食品生产企业</w:t>
      </w:r>
      <w:r>
        <w:rPr>
          <w:rFonts w:hint="eastAsia" w:ascii="黑体" w:hAnsi="黑体" w:eastAsia="黑体"/>
          <w:b/>
          <w:sz w:val="40"/>
          <w:szCs w:val="40"/>
        </w:rPr>
        <w:t>”</w:t>
      </w:r>
    </w:p>
    <w:p>
      <w:pPr>
        <w:jc w:val="center"/>
        <w:rPr>
          <w:rFonts w:ascii="黑体" w:hAnsi="黑体" w:eastAsia="黑体"/>
          <w:b/>
          <w:sz w:val="40"/>
          <w:szCs w:val="40"/>
        </w:rPr>
      </w:pPr>
      <w:bookmarkStart w:id="0" w:name="_GoBack"/>
      <w:bookmarkEnd w:id="0"/>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5A87268"/>
    <w:rsid w:val="25EF7555"/>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2020-07-08T08:50:35Z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