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“我要办食品生产许可证”服务规程指南</w:t>
      </w: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填表人：李林虎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ascii="宋体" w:hAnsi="宋体"/>
          <w:sz w:val="24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07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03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食品生产许可证新发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（个体工商户）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hint="eastAsia" w:ascii="宋体"/>
                <w:sz w:val="20"/>
                <w:szCs w:val="20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hint="eastAsia" w:ascii="宋体"/>
                <w:sz w:val="20"/>
                <w:szCs w:val="20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《食品生产许可管理办法》第三章第二十二条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材料受理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现场核查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审批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申办企业应先行取得主体资格证明文件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wordWrap w:val="0"/>
              <w:ind w:firstLine="224" w:firstLineChars="11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《行政许可法》、《食品安全法》、《食品生产许可管理办法》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wordWrap w:val="0"/>
              <w:ind w:firstLine="224" w:firstLineChars="112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（一）食品生产许可申报材料一式二份，每份申报材料应包括以下内容</w:t>
            </w:r>
            <w:r>
              <w:rPr>
                <w:rFonts w:ascii="宋体" w:hAnsi="宋体"/>
                <w:sz w:val="20"/>
                <w:szCs w:val="20"/>
              </w:rPr>
              <w:t>:</w:t>
            </w:r>
            <w:r>
              <w:rPr>
                <w:rFonts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（二）食品生产许可申请书；</w:t>
            </w:r>
            <w:r>
              <w:rPr>
                <w:rFonts w:asci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（三）食品生产设备布局图和食品生产工艺流程图；</w:t>
            </w:r>
            <w:r>
              <w:rPr>
                <w:rFonts w:asci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（四）食品生产主要设备、设施清单；</w:t>
            </w:r>
            <w:r>
              <w:rPr>
                <w:rFonts w:asci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（五）专职或者兼职的食品安全专业技术人员、食品安全管理人员信息和食品安全管理制度。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：权力运行流程图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：权力运行申请书、申请表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  <w:t xml:space="preserve">1    </w:t>
      </w:r>
    </w:p>
    <w:p>
      <w:pPr>
        <w:ind w:firstLine="2891" w:firstLineChars="900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权力运行流程图</w:t>
      </w:r>
    </w:p>
    <w:p>
      <w:pPr>
        <w:rPr>
          <w:sz w:val="44"/>
          <w:szCs w:val="44"/>
        </w:rPr>
      </w:pPr>
      <w:r>
        <w:pict>
          <v:shape id="直接箭头连接符 32" o:spid="_x0000_s1026" o:spt="32" type="#_x0000_t32" style="position:absolute;left:0pt;flip:x;margin-left:201.2pt;margin-top:56.3pt;height:30.9pt;width:0.05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">
            <v:path arrowok="t"/>
            <v:fill on="f" focussize="0,0"/>
            <v:stroke weight="3pt" endarrow="open"/>
            <v:imagedata o:title=""/>
            <o:lock v:ext="edit"/>
            <v:shadow on="t" color="#000000" opacity="22937f" offset="0pt,1.81102362204724pt" origin="0f,32768f"/>
          </v:shape>
        </w:pict>
      </w:r>
      <w:r>
        <w:pict>
          <v:roundrect id="圆角矩形 1" o:spid="_x0000_s1027" o:spt="2" style="position:absolute;left:0pt;margin-left:61.8pt;margin-top:8pt;height:46.25pt;width:303.85pt;z-index:251655168;v-text-anchor:middle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服务对象提交申请材料，窗口工作人员受理</w:t>
                  </w:r>
                </w:p>
              </w:txbxContent>
            </v:textbox>
          </v:roundrect>
        </w:pict>
      </w: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pict>
          <v:roundrect id="圆角矩形 6" o:spid="_x0000_s1028" o:spt="2" style="position:absolute;left:0pt;margin-left:109.1pt;margin-top:207.1pt;height:41.4pt;width:187.5pt;z-index:251658240;v-text-anchor:middle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发放许可证，归档</w:t>
                  </w:r>
                </w:p>
              </w:txbxContent>
            </v:textbox>
          </v:roundrect>
        </w:pict>
      </w:r>
      <w:r>
        <w:pict>
          <v:shape id="直接箭头连接符 21" o:spid="_x0000_s1029" o:spt="32" type="#_x0000_t32" style="position:absolute;left:0pt;margin-left:201.45pt;margin-top:174.25pt;height:32.9pt;width:0.4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">
            <v:path arrowok="t"/>
            <v:fill on="f" focussize="0,0"/>
            <v:stroke weight="3pt" endarrow="open"/>
            <v:imagedata o:title=""/>
            <o:lock v:ext="edit"/>
            <v:shadow on="t" color="#000000" opacity="22937f" offset="0pt,1.81102362204724pt" origin="0f,32768f"/>
          </v:shape>
        </w:pict>
      </w:r>
      <w:r>
        <w:pict>
          <v:roundrect id="圆角矩形 5" o:spid="_x0000_s1030" o:spt="2" style="position:absolute;left:0pt;margin-left:88.65pt;margin-top:131.6pt;height:42.8pt;width:236.75pt;z-index:251657216;v-text-anchor:middle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现场核查通过，报主管领导审批</w:t>
                  </w:r>
                </w:p>
              </w:txbxContent>
            </v:textbox>
          </v:roundrect>
        </w:pict>
      </w:r>
      <w:r>
        <w:pict>
          <v:shape id="直接箭头连接符 20" o:spid="_x0000_s1031" o:spt="32" type="#_x0000_t32" style="position:absolute;left:0pt;margin-left:201.2pt;margin-top:100.6pt;height:30.7pt;width:0.2pt;z-index:2516582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">
            <v:path arrowok="t"/>
            <v:fill on="f" focussize="0,0"/>
            <v:stroke weight="3pt" endarrow="open"/>
            <v:imagedata o:title=""/>
            <o:lock v:ext="edit"/>
            <v:shadow on="t" color="#000000" opacity="22937f" offset="0pt,1.81102362204724pt" origin="0f,32768f"/>
          </v:shape>
        </w:pict>
      </w:r>
      <w:r>
        <w:pict>
          <v:roundrect id="圆角矩形 4" o:spid="_x0000_s1032" o:spt="2" style="position:absolute;left:0pt;margin-left:88.65pt;margin-top:56.1pt;height:44.65pt;width:241.5pt;z-index:251656192;v-text-anchor:middle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</w:rPr>
                    <w:t>申请材料转到业务科室，启动现场核查程序</w:t>
                  </w:r>
                </w:p>
              </w:txbxContent>
            </v:textbox>
          </v:roundrect>
        </w:pic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ab/>
      </w: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权力申请表样表</w:t>
      </w:r>
    </w:p>
    <w:p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  <w:r>
        <w:rPr>
          <w:rFonts w:hint="eastAsia" w:eastAsia="方正小标宋简体" w:cs="黑体"/>
          <w:sz w:val="52"/>
          <w:szCs w:val="52"/>
        </w:rPr>
        <w:t>食品生产许可申请书</w:t>
      </w:r>
    </w:p>
    <w:p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</w:p>
    <w:tbl>
      <w:tblPr>
        <w:tblStyle w:val="7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许可类别：</w:t>
            </w: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□食品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□食品添加剂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申请事项：</w:t>
            </w: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</w:t>
            </w:r>
            <w:r>
              <w:rPr>
                <w:rFonts w:hint="eastAsia" w:eastAsia="仿宋_GB2312" w:cs="方正仿宋简体"/>
                <w:sz w:val="32"/>
                <w:szCs w:val="32"/>
              </w:rPr>
              <w:t>首次申请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□许可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变更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□许可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申请人名称：</w:t>
            </w:r>
          </w:p>
        </w:tc>
        <w:tc>
          <w:tcPr>
            <w:tcW w:w="6372" w:type="dxa"/>
            <w:tcBorders>
              <w:bottom w:val="single" w:color="auto" w:sz="4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方正仿宋简体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（签字或盖章）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  <w:tcBorders>
              <w:top w:val="single" w:color="auto" w:sz="4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hint="eastAsia" w:eastAsia="仿宋_GB2312" w:cs="方正仿宋简体"/>
                <w:sz w:val="32"/>
                <w:szCs w:val="32"/>
              </w:rPr>
              <w:t>申请日期：</w:t>
            </w: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eastAsia="仿宋_GB2312" w:cs="方正仿宋简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年</w:t>
            </w:r>
            <w:r>
              <w:rPr>
                <w:rFonts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月</w:t>
            </w:r>
            <w:r>
              <w:rPr>
                <w:rFonts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日</w:t>
            </w:r>
          </w:p>
        </w:tc>
      </w:tr>
    </w:tbl>
    <w:p>
      <w:pPr>
        <w:spacing w:line="480" w:lineRule="exact"/>
        <w:rPr>
          <w:rFonts w:cs="宋体"/>
        </w:rPr>
      </w:pPr>
    </w:p>
    <w:p>
      <w:pPr>
        <w:snapToGrid w:val="0"/>
        <w:spacing w:line="600" w:lineRule="exact"/>
        <w:ind w:firstLine="420" w:firstLineChars="150"/>
        <w:rPr>
          <w:rFonts w:eastAsia="方正仿宋简体"/>
          <w:b/>
          <w:bCs/>
          <w:sz w:val="28"/>
          <w:szCs w:val="28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 w:cs="黑体"/>
          <w:b/>
          <w:bCs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 w:cs="黑体"/>
          <w:bCs/>
          <w:sz w:val="44"/>
          <w:szCs w:val="44"/>
        </w:rPr>
        <w:t>声</w:t>
      </w:r>
      <w:r>
        <w:rPr>
          <w:rFonts w:eastAsia="黑体" w:cs="黑体"/>
          <w:bCs/>
          <w:sz w:val="44"/>
          <w:szCs w:val="44"/>
        </w:rPr>
        <w:t xml:space="preserve">  </w:t>
      </w:r>
      <w:r>
        <w:rPr>
          <w:rFonts w:hint="eastAsia" w:eastAsia="黑体" w:cs="黑体"/>
          <w:bCs/>
          <w:sz w:val="44"/>
          <w:szCs w:val="44"/>
        </w:rPr>
        <w:t>明</w:t>
      </w:r>
    </w:p>
    <w:p>
      <w:pPr>
        <w:overflowPunct w:val="0"/>
        <w:topLinePunct/>
        <w:spacing w:line="600" w:lineRule="exact"/>
        <w:rPr>
          <w:rFonts w:eastAsia="方正仿宋简体" w:cs="方正仿宋简体"/>
          <w:b/>
          <w:bCs/>
          <w:sz w:val="28"/>
          <w:szCs w:val="28"/>
        </w:rPr>
      </w:pP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按照《中华人民共和国食品安全法》及《食品生产许可管理办法》要求，本申请人提出食品生产许可申请。所填写申请书及其他申请材料内容真实、有效（复印件或者扫描件与原件相符）。</w:t>
      </w: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特此声明。</w:t>
      </w: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 w:cs="Calibri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一、申请人基本情况</w:t>
      </w:r>
    </w:p>
    <w:tbl>
      <w:tblPr>
        <w:tblStyle w:val="7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635"/>
        <w:gridCol w:w="158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申请人名称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法定代表人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（负责人）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食品生产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许可证编号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统一社会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信用代码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住</w:t>
            </w:r>
            <w:r>
              <w:rPr>
                <w:rFonts w:cs="仿宋_GB2312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sz w:val="28"/>
                <w:szCs w:val="28"/>
              </w:rPr>
              <w:t>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生产地址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系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人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联系电话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传</w:t>
            </w:r>
            <w:r>
              <w:rPr>
                <w:rFonts w:cs="仿宋_GB2312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sz w:val="28"/>
                <w:szCs w:val="28"/>
              </w:rPr>
              <w:t>真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电子邮件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变更事项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</w:t>
            </w:r>
            <w:r>
              <w:rPr>
                <w:rFonts w:cs="仿宋_GB2312"/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</w:rPr>
              <w:t>注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600" w:lineRule="exact"/>
        <w:jc w:val="center"/>
        <w:rPr>
          <w:rFonts w:eastAsia="黑体"/>
          <w:b/>
          <w:bCs/>
          <w:color w:val="000000"/>
          <w:sz w:val="30"/>
          <w:szCs w:val="30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二、产品信息表</w:t>
      </w:r>
    </w:p>
    <w:tbl>
      <w:tblPr>
        <w:tblStyle w:val="7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661"/>
        <w:gridCol w:w="850"/>
        <w:gridCol w:w="1561"/>
        <w:gridCol w:w="297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食品、食品添加剂类别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类别编号</w:t>
            </w: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类别名称</w:t>
            </w: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品种明细</w:t>
            </w: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注：</w:t>
      </w:r>
      <w:r>
        <w:rPr>
          <w:rFonts w:eastAsia="仿宋_GB2312" w:cs="方正小标宋简体"/>
          <w:sz w:val="24"/>
        </w:rPr>
        <w:t xml:space="preserve">1. </w:t>
      </w:r>
      <w:r>
        <w:rPr>
          <w:rFonts w:hint="eastAsia" w:eastAsia="仿宋_GB2312" w:cs="方正小标宋简体"/>
          <w:sz w:val="24"/>
        </w:rPr>
        <w:t>填写时请参照《食品、食品添加剂分类目录》。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</w:pPr>
      <w:r>
        <w:rPr>
          <w:rFonts w:eastAsia="仿宋_GB2312" w:cs="方正小标宋简体"/>
          <w:sz w:val="24"/>
        </w:rPr>
        <w:t xml:space="preserve">2. </w:t>
      </w:r>
      <w:r>
        <w:rPr>
          <w:rFonts w:hint="eastAsia" w:eastAsia="仿宋_GB2312" w:cs="方正小标宋简体"/>
          <w:sz w:val="24"/>
        </w:rPr>
        <w:t>申请食品添加剂生产许可的，食品添加剂生产许可审查细则对产品明细有要求的，填入“备注”列。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</w:pPr>
      <w:r>
        <w:rPr>
          <w:rFonts w:eastAsia="仿宋_GB2312" w:cs="方正小标宋简体"/>
          <w:sz w:val="24"/>
        </w:rPr>
        <w:t xml:space="preserve">3. </w:t>
      </w:r>
      <w:r>
        <w:rPr>
          <w:rFonts w:hint="eastAsia" w:eastAsia="仿宋_GB2312" w:cs="方正小标宋简体"/>
          <w:sz w:val="24"/>
        </w:rPr>
        <w:t>生产保健食品、特殊医学用途配方食品、婴幼儿配方食品的，在“备注”列中载明产品或者产品配方的注册号或者备案登记号；接受委托生产保健食品的，还应当载明委托企业名称及住所等相关信息。生产保健食品原料提取物的，应在“品种明细”列中标注原料提取物名称，并在备注列载明该保健食品名称、注册号或备案号等信息；生产复配营养素的，应在“品种明细”列中标注维生素或矿物质预混料，并在“备注”列载明该保健食品名称、注册号或备案号等信息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三、食品生产主要设备、设施</w:t>
      </w:r>
    </w:p>
    <w:tbl>
      <w:tblPr>
        <w:tblStyle w:val="7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116"/>
        <w:gridCol w:w="1699"/>
        <w:gridCol w:w="99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设备、设施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名称</w:t>
            </w: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规格</w:t>
            </w:r>
            <w:r>
              <w:rPr>
                <w:rFonts w:eastAsia="黑体" w:cs="仿宋_GB2312"/>
                <w:sz w:val="28"/>
                <w:szCs w:val="28"/>
              </w:rPr>
              <w:t>/</w:t>
            </w:r>
            <w:r>
              <w:rPr>
                <w:rFonts w:hint="eastAsia" w:eastAsia="黑体" w:cs="仿宋_GB2312"/>
                <w:sz w:val="28"/>
                <w:szCs w:val="28"/>
              </w:rPr>
              <w:t>型号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检验仪器名称</w:t>
            </w: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精度等级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20" w:lineRule="exact"/>
        <w:jc w:val="center"/>
        <w:rPr>
          <w:rFonts w:eastAsia="黑体" w:cs="黑体"/>
          <w:b/>
          <w:bCs/>
          <w:sz w:val="36"/>
          <w:szCs w:val="36"/>
        </w:rPr>
      </w:pPr>
    </w:p>
    <w:p>
      <w:pPr>
        <w:overflowPunct w:val="0"/>
        <w:topLinePunct/>
        <w:snapToGrid w:val="0"/>
        <w:spacing w:line="20" w:lineRule="exact"/>
        <w:ind w:firstLine="1600" w:firstLineChars="500"/>
        <w:jc w:val="center"/>
        <w:rPr>
          <w:rFonts w:eastAsia="方正小标宋简体" w:cs="方正小标宋简体"/>
          <w:sz w:val="32"/>
          <w:szCs w:val="32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四、食品安全专业技术人员及食品安全管理人员</w:t>
      </w:r>
    </w:p>
    <w:tbl>
      <w:tblPr>
        <w:tblStyle w:val="7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49"/>
        <w:gridCol w:w="1560"/>
        <w:gridCol w:w="1275"/>
        <w:gridCol w:w="1418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文化程度与专业</w:t>
            </w: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人员类别</w:t>
            </w:r>
          </w:p>
        </w:tc>
        <w:tc>
          <w:tcPr>
            <w:tcW w:w="1560" w:type="dxa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专职</w:t>
            </w:r>
            <w:r>
              <w:rPr>
                <w:rFonts w:eastAsia="黑体" w:cs="宋体"/>
                <w:sz w:val="28"/>
                <w:szCs w:val="28"/>
              </w:rPr>
              <w:t>/</w:t>
            </w:r>
            <w:r>
              <w:rPr>
                <w:rFonts w:hint="eastAsia" w:eastAsia="黑体" w:cs="宋体"/>
                <w:sz w:val="28"/>
                <w:szCs w:val="28"/>
              </w:rPr>
              <w:t>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说明：</w:t>
      </w:r>
      <w:r>
        <w:rPr>
          <w:rFonts w:eastAsia="仿宋_GB2312" w:cs="方正小标宋简体"/>
          <w:sz w:val="24"/>
        </w:rPr>
        <w:t xml:space="preserve">1. </w:t>
      </w:r>
      <w:r>
        <w:rPr>
          <w:rFonts w:hint="eastAsia" w:eastAsia="仿宋_GB2312" w:cs="方正小标宋简体"/>
          <w:sz w:val="24"/>
        </w:rPr>
        <w:t>人员可以在内部兼任职务。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eastAsia="仿宋_GB2312" w:cs="方正小标宋简体"/>
          <w:sz w:val="24"/>
        </w:rPr>
      </w:pPr>
      <w:r>
        <w:rPr>
          <w:rFonts w:eastAsia="仿宋_GB2312" w:cs="方正小标宋简体"/>
          <w:sz w:val="24"/>
        </w:rPr>
        <w:t xml:space="preserve">2. </w:t>
      </w:r>
      <w:r>
        <w:rPr>
          <w:rFonts w:hint="eastAsia" w:eastAsia="仿宋_GB2312" w:cs="方正小标宋简体"/>
          <w:sz w:val="24"/>
        </w:rPr>
        <w:t>同一人员可以是专业技术人员和管理人员双重身份，请据实填写。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五、食品安全管理制度清单</w:t>
      </w:r>
    </w:p>
    <w:tbl>
      <w:tblPr>
        <w:tblStyle w:val="7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062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5062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管理制度名称</w:t>
            </w:r>
          </w:p>
        </w:tc>
        <w:tc>
          <w:tcPr>
            <w:tcW w:w="2807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注：只需要填报食品安全管理制度清单，无需提交制度文本。</w:t>
      </w:r>
    </w:p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292" w:charSpace="-3787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六、食品生产许可其他申请材料清单</w:t>
      </w:r>
    </w:p>
    <w:p>
      <w:pPr>
        <w:overflowPunct w:val="0"/>
        <w:topLinePunct/>
        <w:snapToGrid w:val="0"/>
        <w:spacing w:line="600" w:lineRule="exact"/>
        <w:ind w:firstLine="422" w:firstLineChars="150"/>
        <w:jc w:val="center"/>
        <w:rPr>
          <w:rFonts w:eastAsia="黑体" w:cs="黑体"/>
          <w:b/>
          <w:bCs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根据《食品生产许可管理办法》，申请食品、食品添加剂生产许可，申请人需要提交以下材料：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eastAsia="仿宋_GB2312" w:cs="方正小标宋简体"/>
          <w:sz w:val="28"/>
          <w:szCs w:val="28"/>
        </w:rPr>
        <w:t xml:space="preserve">1. </w:t>
      </w:r>
      <w:r>
        <w:rPr>
          <w:rFonts w:hint="eastAsia" w:eastAsia="仿宋_GB2312" w:cs="方正小标宋简体"/>
          <w:sz w:val="28"/>
          <w:szCs w:val="28"/>
        </w:rPr>
        <w:t>食品（食品添加剂）生产设备布局图（附后）；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eastAsia="仿宋_GB2312" w:cs="方正小标宋简体"/>
          <w:sz w:val="28"/>
          <w:szCs w:val="28"/>
        </w:rPr>
        <w:t xml:space="preserve">2. </w:t>
      </w:r>
      <w:r>
        <w:rPr>
          <w:rFonts w:hint="eastAsia" w:eastAsia="仿宋_GB2312" w:cs="方正小标宋简体"/>
          <w:sz w:val="28"/>
          <w:szCs w:val="28"/>
        </w:rPr>
        <w:t>食品（食品添加剂）生产工艺流程图（附后）；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申请特殊食品生产许可，申请人还需要提交以下材料：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eastAsia="仿宋_GB2312" w:cs="方正小标宋简体"/>
          <w:sz w:val="28"/>
          <w:szCs w:val="28"/>
        </w:rPr>
        <w:t xml:space="preserve">1. </w:t>
      </w:r>
      <w:r>
        <w:rPr>
          <w:rFonts w:hint="eastAsia" w:eastAsia="仿宋_GB2312" w:cs="方正小标宋简体"/>
          <w:sz w:val="28"/>
          <w:szCs w:val="28"/>
        </w:rPr>
        <w:t>特殊食品的生产质量管理体系文件（附后）；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eastAsia="仿宋_GB2312" w:cs="方正小标宋简体"/>
          <w:sz w:val="28"/>
          <w:szCs w:val="28"/>
        </w:rPr>
        <w:t xml:space="preserve">2. </w:t>
      </w:r>
      <w:r>
        <w:rPr>
          <w:rFonts w:hint="eastAsia" w:eastAsia="仿宋_GB2312" w:cs="方正小标宋简体"/>
          <w:sz w:val="28"/>
          <w:szCs w:val="28"/>
        </w:rPr>
        <w:t>特殊食品的相关注册和备案文件（附后）。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注：</w:t>
      </w:r>
      <w:r>
        <w:rPr>
          <w:rFonts w:eastAsia="仿宋_GB2312" w:cs="方正小标宋简体"/>
          <w:sz w:val="28"/>
          <w:szCs w:val="28"/>
        </w:rPr>
        <w:t xml:space="preserve">1. </w:t>
      </w:r>
      <w:r>
        <w:rPr>
          <w:rFonts w:hint="eastAsia" w:eastAsia="仿宋_GB2312" w:cs="方正小标宋简体"/>
          <w:sz w:val="28"/>
          <w:szCs w:val="28"/>
        </w:rPr>
        <w:t>特殊食品包括：保健食品、特殊医学用途配方食品、婴幼儿配方食品。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292" w:charSpace="-3787"/>
        </w:sectPr>
      </w:pPr>
      <w:r>
        <w:rPr>
          <w:rFonts w:eastAsia="仿宋_GB2312" w:cs="方正小标宋简体"/>
          <w:sz w:val="28"/>
          <w:szCs w:val="28"/>
        </w:rPr>
        <w:t xml:space="preserve">    2. </w:t>
      </w:r>
      <w:r>
        <w:rPr>
          <w:rFonts w:hint="eastAsia" w:eastAsia="仿宋_GB2312" w:cs="方正小标宋简体"/>
          <w:sz w:val="28"/>
          <w:szCs w:val="28"/>
        </w:rPr>
        <w:t>保健食品申请材料可结合《保健食品生产许可审查细则》和监管需要，由各省决定提交全部材料或目录清单。</w:t>
      </w: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sectPr>
      <w:pgSz w:w="11907" w:h="16840"/>
      <w:pgMar w:top="1701" w:right="1644" w:bottom="1701" w:left="1644" w:header="851" w:footer="1418" w:gutter="0"/>
      <w:pgNumType w:fmt="numberInDash" w:start="17"/>
      <w:cols w:space="720" w:num="1"/>
      <w:docGrid w:linePitch="292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pict>
        <v:shape id="文本框 2" o:spid="_x0000_s2049" o:spt="202" type="#_x0000_t202" style="position:absolute;left:0pt;margin-left:382.4pt;margin-top:13.5pt;height:18.15pt;width:64.8p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right="315" w:rightChars="150"/>
                </w:pP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instrText xml:space="preserve"> PAGE  \* Arabic </w:instrTex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>17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185E"/>
    <w:rsid w:val="00093261"/>
    <w:rsid w:val="00094B7E"/>
    <w:rsid w:val="00097AA2"/>
    <w:rsid w:val="000A35C7"/>
    <w:rsid w:val="000A5982"/>
    <w:rsid w:val="000B0F74"/>
    <w:rsid w:val="000B3392"/>
    <w:rsid w:val="000C4131"/>
    <w:rsid w:val="000C7E43"/>
    <w:rsid w:val="000D3603"/>
    <w:rsid w:val="000E5461"/>
    <w:rsid w:val="000E6FC4"/>
    <w:rsid w:val="00101727"/>
    <w:rsid w:val="001023AA"/>
    <w:rsid w:val="001164DA"/>
    <w:rsid w:val="00125B92"/>
    <w:rsid w:val="00157317"/>
    <w:rsid w:val="00163F0C"/>
    <w:rsid w:val="0017009A"/>
    <w:rsid w:val="00176F83"/>
    <w:rsid w:val="001922E5"/>
    <w:rsid w:val="00193B58"/>
    <w:rsid w:val="001B2A1A"/>
    <w:rsid w:val="001B2F68"/>
    <w:rsid w:val="001C302B"/>
    <w:rsid w:val="001C65FF"/>
    <w:rsid w:val="001C67A9"/>
    <w:rsid w:val="001C751B"/>
    <w:rsid w:val="00213B54"/>
    <w:rsid w:val="00222F28"/>
    <w:rsid w:val="00222F6C"/>
    <w:rsid w:val="00225896"/>
    <w:rsid w:val="00234065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1E3F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0571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3B66"/>
    <w:rsid w:val="005B5157"/>
    <w:rsid w:val="005B55E7"/>
    <w:rsid w:val="005C100C"/>
    <w:rsid w:val="005D0DD0"/>
    <w:rsid w:val="005D2C42"/>
    <w:rsid w:val="005D5D5F"/>
    <w:rsid w:val="005F2C4E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353E9"/>
    <w:rsid w:val="007530B5"/>
    <w:rsid w:val="007617B6"/>
    <w:rsid w:val="007851EF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A3398"/>
    <w:rsid w:val="008B41A6"/>
    <w:rsid w:val="008F11A2"/>
    <w:rsid w:val="009073FB"/>
    <w:rsid w:val="00910D5A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9E79AE"/>
    <w:rsid w:val="00A02E12"/>
    <w:rsid w:val="00A07AA3"/>
    <w:rsid w:val="00A254C4"/>
    <w:rsid w:val="00A4119E"/>
    <w:rsid w:val="00A442CC"/>
    <w:rsid w:val="00A60078"/>
    <w:rsid w:val="00A70FBF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5D77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1011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020F"/>
    <w:rsid w:val="00C43E44"/>
    <w:rsid w:val="00C527C5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56474"/>
    <w:rsid w:val="00DB18CF"/>
    <w:rsid w:val="00DB4146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0FAE"/>
    <w:rsid w:val="00EA30DE"/>
    <w:rsid w:val="00EA577C"/>
    <w:rsid w:val="00EB08D8"/>
    <w:rsid w:val="00EB4F31"/>
    <w:rsid w:val="00EB5ACA"/>
    <w:rsid w:val="00EB7698"/>
    <w:rsid w:val="00ED2A74"/>
    <w:rsid w:val="00ED3826"/>
    <w:rsid w:val="00ED4D0E"/>
    <w:rsid w:val="00ED60B8"/>
    <w:rsid w:val="00EE19CE"/>
    <w:rsid w:val="00EE7A36"/>
    <w:rsid w:val="00EF1F91"/>
    <w:rsid w:val="00EF7B14"/>
    <w:rsid w:val="00F00CB3"/>
    <w:rsid w:val="00F0592C"/>
    <w:rsid w:val="00F117D6"/>
    <w:rsid w:val="00F20EEC"/>
    <w:rsid w:val="00F2776C"/>
    <w:rsid w:val="00F3302A"/>
    <w:rsid w:val="00F37512"/>
    <w:rsid w:val="00F665F7"/>
    <w:rsid w:val="00F75035"/>
    <w:rsid w:val="00F834D7"/>
    <w:rsid w:val="00FC48C7"/>
    <w:rsid w:val="00FD5C0B"/>
    <w:rsid w:val="00FD7563"/>
    <w:rsid w:val="00FE2B94"/>
    <w:rsid w:val="16B04A8A"/>
    <w:rsid w:val="53C959AF"/>
    <w:rsid w:val="547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32"/>
        <o:r id="V:Rule2" type="connector" idref="#直接箭头连接符 21"/>
        <o:r id="V:Rule3" type="connector" idref="#直接箭头连接符 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iPriority w:val="99"/>
    <w:rPr>
      <w:b/>
      <w:bCs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semiHidden/>
    <w:uiPriority w:val="99"/>
    <w:rPr>
      <w:rFonts w:ascii="?￠èí??oú" w:eastAsia="?￠èí??oú" w:cs="Times New Roman"/>
      <w:color w:val="000000"/>
      <w:u w:val="none"/>
    </w:rPr>
  </w:style>
  <w:style w:type="character" w:styleId="12">
    <w:name w:val="annotation reference"/>
    <w:basedOn w:val="9"/>
    <w:semiHidden/>
    <w:uiPriority w:val="99"/>
    <w:rPr>
      <w:rFonts w:cs="Times New Roman"/>
      <w:sz w:val="21"/>
      <w:szCs w:val="21"/>
    </w:rPr>
  </w:style>
  <w:style w:type="character" w:customStyle="1" w:styleId="13">
    <w:name w:val="Comment Text Char"/>
    <w:basedOn w:val="9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Balloon Text Char"/>
    <w:basedOn w:val="9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"/>
    <w:basedOn w:val="9"/>
    <w:link w:val="4"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5"/>
    <w:locked/>
    <w:uiPriority w:val="99"/>
    <w:rPr>
      <w:rFonts w:cs="Times New Roman"/>
      <w:sz w:val="18"/>
      <w:szCs w:val="18"/>
    </w:rPr>
  </w:style>
  <w:style w:type="character" w:customStyle="1" w:styleId="17">
    <w:name w:val="Comment Subject Char"/>
    <w:basedOn w:val="13"/>
    <w:link w:val="6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372</Words>
  <Characters>2123</Characters>
  <Lines>0</Lines>
  <Paragraphs>0</Paragraphs>
  <TotalTime>46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2020-07-03T08:47:00Z</dcterms:created>
  <dc:creator>于宏儒</dc:creator>
  <cp:lastModifiedBy>小乔乔</cp:lastModifiedBy>
  <dcterms:modified xsi:type="dcterms:W3CDTF">2020-07-17T01:05:36Z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