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足浴、洗浴场所”</w:t>
      </w:r>
    </w:p>
    <w:p>
      <w:pPr>
        <w:jc w:val="center"/>
        <w:rPr>
          <w:rFonts w:hint="eastAsia" w:ascii="黑体" w:hAnsi="黑体" w:eastAsia="黑体"/>
          <w:b/>
          <w:sz w:val="40"/>
          <w:szCs w:val="40"/>
          <w:lang w:eastAsia="zh-CN"/>
        </w:rPr>
      </w:pPr>
      <w:bookmarkStart w:id="0" w:name="_GoBack"/>
      <w:bookmarkEnd w:id="0"/>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2DB5727E"/>
    <w:rsid w:val="37A657EA"/>
    <w:rsid w:val="3BA82B22"/>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2020-07-09T02:40:19Z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