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CB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《白城市草原生态保护条例》</w:t>
      </w: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（</w:t>
      </w: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修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改</w:t>
      </w: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草案</w:t>
      </w: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政策解读</w:t>
      </w:r>
    </w:p>
    <w:p w14:paraId="1449F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楷体" w:cs="Times New Roman"/>
          <w:sz w:val="36"/>
          <w:szCs w:val="36"/>
        </w:rPr>
      </w:pPr>
    </w:p>
    <w:p w14:paraId="19DD0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Cs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一、</w:t>
      </w:r>
      <w:r>
        <w:rPr>
          <w:rFonts w:hint="eastAsia" w:ascii="Times New Roman" w:hAnsi="Times New Roman" w:eastAsia="方正黑体_GBK" w:cs="方正黑体_GBK"/>
          <w:bCs/>
          <w:spacing w:val="0"/>
          <w:sz w:val="32"/>
          <w:szCs w:val="32"/>
        </w:rPr>
        <w:t>《条例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  <w:t>（修</w:t>
      </w:r>
      <w:r>
        <w:rPr>
          <w:rFonts w:hint="eastAsia" w:ascii="Times New Roman" w:hAnsi="Times New Roman" w:eastAsia="方正黑体_GBK" w:cs="方正黑体_GBK"/>
          <w:bCs/>
          <w:spacing w:val="0"/>
          <w:sz w:val="32"/>
          <w:szCs w:val="32"/>
          <w:lang w:val="en-US" w:eastAsia="zh-CN"/>
        </w:rPr>
        <w:t>改草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  <w:t>案）</w:t>
      </w:r>
      <w:r>
        <w:rPr>
          <w:rFonts w:hint="eastAsia" w:ascii="Times New Roman" w:hAnsi="Times New Roman" w:eastAsia="方正黑体_GBK" w:cs="方正黑体_GBK"/>
          <w:bCs/>
          <w:spacing w:val="0"/>
          <w:sz w:val="32"/>
          <w:szCs w:val="32"/>
        </w:rPr>
        <w:t>》的</w:t>
      </w:r>
      <w:r>
        <w:rPr>
          <w:rFonts w:hint="eastAsia" w:ascii="Times New Roman" w:hAnsi="Times New Roman" w:eastAsia="方正黑体_GBK" w:cs="方正黑体_GBK"/>
          <w:bCs/>
          <w:spacing w:val="0"/>
          <w:sz w:val="32"/>
          <w:szCs w:val="32"/>
          <w:lang w:val="en-US" w:eastAsia="zh-CN"/>
        </w:rPr>
        <w:t>起草</w:t>
      </w:r>
      <w:r>
        <w:rPr>
          <w:rFonts w:hint="eastAsia" w:ascii="Times New Roman" w:hAnsi="Times New Roman" w:eastAsia="方正黑体_GBK" w:cs="方正黑体_GBK"/>
          <w:bCs/>
          <w:spacing w:val="0"/>
          <w:sz w:val="32"/>
          <w:szCs w:val="32"/>
        </w:rPr>
        <w:t>背景和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主要依据</w:t>
      </w:r>
    </w:p>
    <w:p w14:paraId="5C67A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2023年9月，《吉林省草原条例》经吉林省第十四届人大常委会第六次会议通过，于2023年11月1日起施行。鉴于我市2022年1月1日施行的《白城市草原生态保护条例》与省条例部分条款存在不一致的问题，为进一步增强我市草原保护的科学性与可操作性，全面提升我市草原生态保护整体防治能力，</w:t>
      </w:r>
      <w:r>
        <w:rPr>
          <w:rFonts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需要及时修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改</w:t>
      </w:r>
      <w:r>
        <w:rPr>
          <w:rFonts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完善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白城市草原生态保护条例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》。</w:t>
      </w:r>
    </w:p>
    <w:p w14:paraId="23B79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修改《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条例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主要依据：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《吉林省草原条例》。</w:t>
      </w:r>
    </w:p>
    <w:p w14:paraId="49028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黑体_GBK" w:cs="方正黑体_GBK"/>
          <w:bCs/>
          <w:spacing w:val="0"/>
          <w:sz w:val="32"/>
          <w:szCs w:val="32"/>
        </w:rPr>
        <w:t>《条例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  <w:t>（修</w:t>
      </w:r>
      <w:r>
        <w:rPr>
          <w:rFonts w:hint="eastAsia" w:ascii="Times New Roman" w:hAnsi="Times New Roman" w:eastAsia="方正黑体_GBK" w:cs="方正黑体_GBK"/>
          <w:bCs/>
          <w:spacing w:val="0"/>
          <w:sz w:val="32"/>
          <w:szCs w:val="32"/>
          <w:lang w:val="en-US" w:eastAsia="zh-CN"/>
        </w:rPr>
        <w:t>改草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  <w:t>案）</w:t>
      </w:r>
      <w:r>
        <w:rPr>
          <w:rFonts w:hint="eastAsia" w:ascii="Times New Roman" w:hAnsi="Times New Roman" w:eastAsia="方正黑体_GBK" w:cs="方正黑体_GBK"/>
          <w:bCs/>
          <w:spacing w:val="0"/>
          <w:sz w:val="32"/>
          <w:szCs w:val="32"/>
        </w:rPr>
        <w:t>》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的起草过程</w:t>
      </w:r>
    </w:p>
    <w:p w14:paraId="726B8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按照白城市人大常委会2024年立法计划，市林草局组织相关业务人员，结合新公布的《吉林省草原条例》和我市草原实际情况，对《白城市草原生态保护条例》进行了修改完善，并于2月23日对20家事涉单位进行了征求意见，均无意见建议。</w:t>
      </w:r>
    </w:p>
    <w:p w14:paraId="60FD8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方正黑体_GBK" w:cs="方正黑体_GBK"/>
          <w:bCs/>
          <w:spacing w:val="0"/>
          <w:sz w:val="32"/>
          <w:szCs w:val="32"/>
        </w:rPr>
        <w:t>条例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  <w:t>（修</w:t>
      </w:r>
      <w:r>
        <w:rPr>
          <w:rFonts w:hint="eastAsia" w:ascii="Times New Roman" w:hAnsi="Times New Roman" w:eastAsia="方正黑体_GBK" w:cs="方正黑体_GBK"/>
          <w:bCs/>
          <w:spacing w:val="0"/>
          <w:sz w:val="32"/>
          <w:szCs w:val="32"/>
          <w:lang w:val="en-US" w:eastAsia="zh-CN"/>
        </w:rPr>
        <w:t>改草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  <w:t>案）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  <w:t>修改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内容</w:t>
      </w:r>
    </w:p>
    <w:p w14:paraId="18D13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《条例（修改草案）》主要针对草原资源调查、草原载畜量核定、草原防火期通告、违法破坏草原法律责任等内容进行了修改完善。</w:t>
      </w:r>
      <w:bookmarkStart w:id="0" w:name="_GoBack"/>
      <w:bookmarkEnd w:id="0"/>
    </w:p>
    <w:p w14:paraId="073DE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3BD19D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NGJlN2M4OGU0Nzg2YjBkZTU5Y2JkZmQwNWE5NDgifQ=="/>
  </w:docVars>
  <w:rsids>
    <w:rsidRoot w:val="33160919"/>
    <w:rsid w:val="33160919"/>
    <w:rsid w:val="484D61C1"/>
    <w:rsid w:val="4F94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+中文正文" w:cs="黑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正文11 + 首行缩进:  2 字符"/>
    <w:basedOn w:val="1"/>
    <w:qFormat/>
    <w:uiPriority w:val="99"/>
    <w:pPr>
      <w:spacing w:line="500" w:lineRule="exact"/>
      <w:ind w:firstLine="560" w:firstLineChars="200"/>
    </w:pPr>
    <w:rPr>
      <w:rFonts w:ascii="宋体" w:hAnsi="宋体" w:cs="宋体"/>
      <w:b/>
      <w:color w:val="FF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441</Characters>
  <Lines>0</Lines>
  <Paragraphs>0</Paragraphs>
  <TotalTime>2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2024-03-06T06:23:00Z</dcterms:created>
  <dc:creator>丁铭</dc:creator>
  <cp:lastModifiedBy>丁铭</cp:lastModifiedBy>
  <dcterms:modified xsi:type="dcterms:W3CDTF">2025-02-26T06:43:02Z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AB3026C8DD92441489029349926CA911_11</vt:lpwstr>
  </property>
  <property fmtid="{D5CDD505-2E9C-101B-9397-08002B2CF9AE}" pid="4" name="KSOTemplateDocerSaveRecord">
    <vt:lpwstr>eyJoZGlkIjoiZGUwNGJlN2M4OGU0Nzg2YjBkZTU5Y2JkZmQwNWE5NDgiLCJ1c2VySWQiOiI0MTc3NTE3MDIifQ==</vt:lpwstr>
  </property>
</Properties>
</file>