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before="0" w:beforeLines="0" w:beforeAutospacing="0" w:after="0" w:afterLines="0" w:afterAutospacing="0"/>
        <w:jc w:val="center"/>
      </w:pPr>
      <w:r>
        <w:t>社会资本参与土地整治项目奖补办法</w:t>
      </w:r>
    </w:p>
    <w:p>
      <w:pPr>
        <w:pStyle w:val="2"/>
        <w:bidi w:val="0"/>
        <w:spacing w:before="0" w:beforeLines="0" w:beforeAutospacing="0"/>
        <w:jc w:val="center"/>
        <w:rPr>
          <w:rFonts w:ascii="Times New Roman" w:hAnsi="Times New Roman" w:eastAsia="仿宋_GB2312" w:cs="Times New Roman"/>
          <w:color w:val="000000"/>
          <w:spacing w:val="8"/>
          <w:sz w:val="32"/>
          <w:szCs w:val="32"/>
          <w:shd w:val="clear" w:color="090000" w:fill="FFFFFF"/>
        </w:rPr>
      </w:pPr>
      <w:r>
        <w:t>（征求意见稿）</w:t>
      </w:r>
      <w:bookmarkStart w:id="0" w:name="_GoBack"/>
      <w:bookmarkEnd w:id="0"/>
    </w:p>
    <w:p>
      <w:pPr>
        <w:spacing w:line="576" w:lineRule="exact"/>
        <w:ind w:firstLine="672" w:firstLineChars="200"/>
        <w:jc w:val="left"/>
        <w:textAlignment w:val="baseline"/>
        <w:rPr>
          <w:rFonts w:hint="eastAsia" w:ascii="仿宋" w:hAnsi="仿宋" w:eastAsia="仿宋" w:cs="仿宋"/>
          <w:color w:val="000000"/>
          <w:spacing w:val="8"/>
          <w:sz w:val="32"/>
          <w:szCs w:val="32"/>
          <w:shd w:val="clear" w:color="090000" w:fill="FFFFFF"/>
        </w:rPr>
      </w:pPr>
      <w:r>
        <w:rPr>
          <w:rFonts w:hint="eastAsia" w:ascii="仿宋" w:hAnsi="仿宋" w:eastAsia="仿宋" w:cs="仿宋"/>
          <w:color w:val="000000"/>
          <w:spacing w:val="8"/>
          <w:sz w:val="32"/>
          <w:szCs w:val="32"/>
          <w:shd w:val="clear" w:color="090000" w:fill="FFFFFF"/>
        </w:rPr>
        <w:t>为调动社会资本参与土地整治项目的积极性，确保投资者获取合理的投资收益，依据国家法律法规和《吉林省政府关于开展盐碱地耕地后备资源综合开发利用的指导意见》（吉政办发〔2022〕33号）、《白城市人民政府办公室关于引导和规范社会资本参与耕地后备资源开发利用的实施意见》（白政办发〔2022〕13号），借鉴外地经验，结合白城实际情况，制定本办法：</w:t>
      </w:r>
    </w:p>
    <w:p>
      <w:pPr>
        <w:pStyle w:val="17"/>
        <w:spacing w:line="576" w:lineRule="exact"/>
        <w:ind w:firstLine="640"/>
        <w:jc w:val="left"/>
        <w:textAlignment w:val="baseline"/>
        <w:rPr>
          <w:rFonts w:hint="eastAsia" w:ascii="黑体" w:hAnsi="黑体" w:eastAsia="黑体" w:cs="黑体"/>
          <w:sz w:val="32"/>
          <w:szCs w:val="32"/>
        </w:rPr>
      </w:pPr>
      <w:r>
        <w:rPr>
          <w:rFonts w:hint="eastAsia" w:ascii="黑体" w:hAnsi="黑体" w:eastAsia="黑体" w:cs="黑体"/>
          <w:sz w:val="32"/>
          <w:szCs w:val="32"/>
        </w:rPr>
        <w:t>一、奖补资金构成</w:t>
      </w:r>
    </w:p>
    <w:p>
      <w:pPr>
        <w:spacing w:line="576" w:lineRule="exact"/>
        <w:ind w:firstLine="672" w:firstLineChars="200"/>
        <w:jc w:val="left"/>
        <w:textAlignment w:val="baseline"/>
        <w:rPr>
          <w:rFonts w:hint="eastAsia" w:ascii="仿宋" w:hAnsi="仿宋" w:eastAsia="仿宋" w:cs="仿宋"/>
          <w:spacing w:val="8"/>
          <w:sz w:val="32"/>
          <w:szCs w:val="32"/>
          <w:shd w:val="clear" w:color="090000" w:fill="FFFFFF"/>
        </w:rPr>
      </w:pPr>
      <w:r>
        <w:rPr>
          <w:rFonts w:hint="eastAsia" w:ascii="仿宋" w:hAnsi="仿宋" w:eastAsia="仿宋" w:cs="仿宋"/>
          <w:spacing w:val="8"/>
          <w:sz w:val="32"/>
          <w:szCs w:val="32"/>
          <w:shd w:val="clear" w:color="090000" w:fill="FFFFFF"/>
        </w:rPr>
        <w:t>奖补资金由补助资金和奖励资金构成。</w:t>
      </w:r>
    </w:p>
    <w:p>
      <w:pPr>
        <w:pStyle w:val="17"/>
        <w:numPr>
          <w:numId w:val="0"/>
        </w:numPr>
        <w:spacing w:line="576" w:lineRule="exact"/>
        <w:ind w:firstLine="672" w:firstLineChars="200"/>
        <w:jc w:val="left"/>
        <w:textAlignment w:val="baseline"/>
        <w:rPr>
          <w:rFonts w:hint="eastAsia" w:ascii="仿宋" w:hAnsi="仿宋" w:eastAsia="仿宋" w:cs="仿宋"/>
          <w:color w:val="000000"/>
          <w:spacing w:val="8"/>
          <w:sz w:val="32"/>
          <w:szCs w:val="32"/>
          <w:shd w:val="clear" w:color="090000" w:fill="FFFFFF"/>
        </w:rPr>
      </w:pPr>
      <w:r>
        <w:rPr>
          <w:rFonts w:hint="eastAsia" w:ascii="楷体" w:hAnsi="楷体" w:eastAsia="楷体" w:cs="楷体"/>
          <w:bCs/>
          <w:color w:val="000000"/>
          <w:spacing w:val="8"/>
          <w:kern w:val="0"/>
          <w:sz w:val="32"/>
          <w:szCs w:val="32"/>
          <w:shd w:val="clear" w:color="0B0000" w:fill="FFFFFF"/>
          <w:lang w:eastAsia="zh-CN"/>
        </w:rPr>
        <w:t>（</w:t>
      </w:r>
      <w:r>
        <w:rPr>
          <w:rFonts w:hint="eastAsia" w:ascii="楷体" w:hAnsi="楷体" w:eastAsia="楷体" w:cs="楷体"/>
          <w:bCs/>
          <w:color w:val="000000"/>
          <w:spacing w:val="8"/>
          <w:kern w:val="0"/>
          <w:sz w:val="32"/>
          <w:szCs w:val="32"/>
          <w:shd w:val="clear" w:color="0B0000" w:fill="FFFFFF"/>
          <w:lang w:val="en-US" w:eastAsia="zh-CN"/>
        </w:rPr>
        <w:t>一</w:t>
      </w:r>
      <w:r>
        <w:rPr>
          <w:rFonts w:hint="eastAsia" w:ascii="楷体" w:hAnsi="楷体" w:eastAsia="楷体" w:cs="楷体"/>
          <w:bCs/>
          <w:color w:val="000000"/>
          <w:spacing w:val="8"/>
          <w:kern w:val="0"/>
          <w:sz w:val="32"/>
          <w:szCs w:val="32"/>
          <w:shd w:val="clear" w:color="0B0000" w:fill="FFFFFF"/>
          <w:lang w:eastAsia="zh-CN"/>
        </w:rPr>
        <w:t>）</w:t>
      </w:r>
      <w:r>
        <w:rPr>
          <w:rFonts w:hint="eastAsia" w:ascii="楷体" w:hAnsi="楷体" w:eastAsia="楷体" w:cs="楷体"/>
          <w:bCs/>
          <w:color w:val="000000"/>
          <w:spacing w:val="8"/>
          <w:kern w:val="0"/>
          <w:sz w:val="32"/>
          <w:szCs w:val="32"/>
          <w:shd w:val="clear" w:color="0B0000" w:fill="FFFFFF"/>
        </w:rPr>
        <w:t>补助资金。</w:t>
      </w:r>
      <w:r>
        <w:rPr>
          <w:rFonts w:hint="eastAsia" w:ascii="仿宋" w:hAnsi="仿宋" w:eastAsia="仿宋" w:cs="仿宋"/>
          <w:bCs/>
          <w:color w:val="000000"/>
          <w:spacing w:val="8"/>
          <w:kern w:val="0"/>
          <w:sz w:val="32"/>
          <w:szCs w:val="32"/>
          <w:shd w:val="clear" w:color="0B0000" w:fill="FFFFFF"/>
          <w:lang w:eastAsia="zh-CN"/>
        </w:rPr>
        <w:t>是指</w:t>
      </w:r>
      <w:r>
        <w:rPr>
          <w:rFonts w:hint="eastAsia" w:ascii="仿宋" w:hAnsi="仿宋" w:eastAsia="仿宋" w:cs="仿宋"/>
          <w:spacing w:val="8"/>
          <w:sz w:val="32"/>
          <w:szCs w:val="32"/>
          <w:shd w:val="clear" w:color="090000" w:fill="FFFFFF"/>
        </w:rPr>
        <w:t>完成项目建设</w:t>
      </w:r>
      <w:r>
        <w:rPr>
          <w:rFonts w:hint="eastAsia" w:ascii="仿宋" w:hAnsi="仿宋" w:eastAsia="仿宋" w:cs="仿宋"/>
          <w:spacing w:val="8"/>
          <w:sz w:val="32"/>
          <w:szCs w:val="32"/>
          <w:shd w:val="clear" w:color="090000" w:fill="FFFFFF"/>
          <w:lang w:eastAsia="zh-CN"/>
        </w:rPr>
        <w:t>政府</w:t>
      </w:r>
      <w:r>
        <w:rPr>
          <w:rFonts w:hint="eastAsia" w:ascii="仿宋" w:hAnsi="仿宋" w:eastAsia="仿宋" w:cs="仿宋"/>
          <w:spacing w:val="8"/>
          <w:sz w:val="32"/>
          <w:szCs w:val="32"/>
          <w:shd w:val="clear" w:color="090000" w:fill="FFFFFF"/>
        </w:rPr>
        <w:t>支</w:t>
      </w:r>
      <w:r>
        <w:rPr>
          <w:rFonts w:hint="eastAsia" w:ascii="仿宋" w:hAnsi="仿宋" w:eastAsia="仿宋" w:cs="仿宋"/>
          <w:spacing w:val="8"/>
          <w:sz w:val="32"/>
          <w:szCs w:val="32"/>
          <w:shd w:val="clear" w:color="090000" w:fill="FFFFFF"/>
          <w:lang w:eastAsia="zh-CN"/>
        </w:rPr>
        <w:t>付</w:t>
      </w:r>
      <w:r>
        <w:rPr>
          <w:rFonts w:hint="eastAsia" w:ascii="仿宋" w:hAnsi="仿宋" w:eastAsia="仿宋" w:cs="仿宋"/>
          <w:spacing w:val="8"/>
          <w:sz w:val="32"/>
          <w:szCs w:val="32"/>
          <w:shd w:val="clear" w:color="090000" w:fill="FFFFFF"/>
        </w:rPr>
        <w:t>社会投资方的总费用</w:t>
      </w:r>
      <w:r>
        <w:rPr>
          <w:rFonts w:hint="eastAsia" w:ascii="仿宋" w:hAnsi="仿宋" w:eastAsia="仿宋" w:cs="仿宋"/>
          <w:spacing w:val="8"/>
          <w:sz w:val="32"/>
          <w:szCs w:val="32"/>
          <w:shd w:val="clear" w:color="090000" w:fill="FFFFFF"/>
          <w:lang w:eastAsia="zh-CN"/>
        </w:rPr>
        <w:t>。</w:t>
      </w:r>
      <w:r>
        <w:rPr>
          <w:rFonts w:hint="eastAsia" w:ascii="仿宋" w:hAnsi="仿宋" w:eastAsia="仿宋" w:cs="仿宋"/>
          <w:spacing w:val="8"/>
          <w:sz w:val="32"/>
          <w:szCs w:val="32"/>
          <w:shd w:val="clear" w:color="090000" w:fill="FFFFFF"/>
        </w:rPr>
        <w:t>包括：工程施工费（含土地平整、灌</w:t>
      </w:r>
      <w:r>
        <w:rPr>
          <w:rFonts w:hint="eastAsia" w:ascii="仿宋" w:hAnsi="仿宋" w:eastAsia="仿宋" w:cs="仿宋"/>
          <w:color w:val="000000"/>
          <w:spacing w:val="8"/>
          <w:sz w:val="32"/>
          <w:szCs w:val="32"/>
          <w:shd w:val="clear" w:color="090000" w:fill="FFFFFF"/>
        </w:rPr>
        <w:t>溉与排水、田间道路、农林与防护、农田输配电、土壤改良及培肥等工程等费用），设备购置费（含水泵、闸、变压器、配电柜等费用），其他费用和不可预见费。工程费用主要执行《土地开发整理项目预算定额标准》（财综〔2011〕128号），</w:t>
      </w:r>
      <w:r>
        <w:rPr>
          <w:rFonts w:hint="eastAsia" w:ascii="仿宋" w:hAnsi="仿宋" w:eastAsia="仿宋" w:cs="仿宋"/>
          <w:color w:val="000000"/>
          <w:spacing w:val="8"/>
          <w:sz w:val="32"/>
          <w:szCs w:val="32"/>
          <w:shd w:val="clear" w:color="090000" w:fill="FFFFFF"/>
          <w:lang w:eastAsia="zh-CN"/>
        </w:rPr>
        <w:t>项目投资费用</w:t>
      </w:r>
      <w:r>
        <w:rPr>
          <w:rFonts w:hint="eastAsia" w:ascii="仿宋" w:hAnsi="仿宋" w:eastAsia="仿宋" w:cs="仿宋"/>
          <w:color w:val="000000"/>
          <w:spacing w:val="8"/>
          <w:sz w:val="32"/>
          <w:szCs w:val="32"/>
          <w:shd w:val="clear" w:color="090000" w:fill="FFFFFF"/>
        </w:rPr>
        <w:t>以财政部门</w:t>
      </w:r>
      <w:r>
        <w:rPr>
          <w:rFonts w:hint="eastAsia" w:ascii="仿宋" w:hAnsi="仿宋" w:eastAsia="仿宋" w:cs="仿宋"/>
          <w:color w:val="000000"/>
          <w:spacing w:val="8"/>
          <w:sz w:val="32"/>
          <w:szCs w:val="32"/>
          <w:shd w:val="clear" w:color="090000" w:fill="FFFFFF"/>
          <w:lang w:eastAsia="zh-CN"/>
        </w:rPr>
        <w:t>批复</w:t>
      </w:r>
      <w:r>
        <w:rPr>
          <w:rFonts w:hint="eastAsia" w:ascii="仿宋" w:hAnsi="仿宋" w:eastAsia="仿宋" w:cs="仿宋"/>
          <w:color w:val="000000"/>
          <w:spacing w:val="8"/>
          <w:sz w:val="32"/>
          <w:szCs w:val="32"/>
          <w:shd w:val="clear" w:color="090000" w:fill="FFFFFF"/>
        </w:rPr>
        <w:t>的</w:t>
      </w:r>
      <w:r>
        <w:rPr>
          <w:rFonts w:hint="eastAsia" w:ascii="仿宋" w:hAnsi="仿宋" w:eastAsia="仿宋" w:cs="仿宋"/>
          <w:color w:val="000000"/>
          <w:spacing w:val="8"/>
          <w:sz w:val="32"/>
          <w:szCs w:val="32"/>
          <w:shd w:val="clear" w:color="090000" w:fill="FFFFFF"/>
          <w:lang w:val="en-US" w:eastAsia="zh-CN"/>
        </w:rPr>
        <w:t>竣工财务</w:t>
      </w:r>
      <w:r>
        <w:rPr>
          <w:rFonts w:hint="eastAsia" w:ascii="仿宋" w:hAnsi="仿宋" w:eastAsia="仿宋" w:cs="仿宋"/>
          <w:color w:val="000000"/>
          <w:spacing w:val="8"/>
          <w:sz w:val="32"/>
          <w:szCs w:val="32"/>
          <w:shd w:val="clear" w:color="090000" w:fill="FFFFFF"/>
        </w:rPr>
        <w:t>决算为准。</w:t>
      </w:r>
    </w:p>
    <w:p>
      <w:pPr>
        <w:pStyle w:val="17"/>
        <w:spacing w:line="576" w:lineRule="exact"/>
        <w:ind w:firstLine="672"/>
        <w:jc w:val="left"/>
        <w:textAlignment w:val="baseline"/>
        <w:rPr>
          <w:rFonts w:hint="eastAsia" w:ascii="仿宋" w:hAnsi="仿宋" w:eastAsia="仿宋" w:cs="仿宋"/>
          <w:color w:val="000000"/>
          <w:spacing w:val="8"/>
          <w:sz w:val="32"/>
          <w:szCs w:val="32"/>
          <w:shd w:val="clear" w:color="090000" w:fill="FFFFFF"/>
        </w:rPr>
      </w:pPr>
      <w:r>
        <w:rPr>
          <w:rFonts w:hint="eastAsia" w:ascii="楷体" w:hAnsi="楷体" w:eastAsia="楷体" w:cs="楷体"/>
          <w:bCs/>
          <w:color w:val="000000"/>
          <w:spacing w:val="8"/>
          <w:kern w:val="0"/>
          <w:sz w:val="32"/>
          <w:szCs w:val="32"/>
          <w:shd w:val="clear" w:color="0B0000" w:fill="FFFFFF"/>
          <w:lang w:eastAsia="zh-CN"/>
        </w:rPr>
        <w:t>（二）奖励资金。</w:t>
      </w:r>
      <w:r>
        <w:rPr>
          <w:rFonts w:hint="eastAsia" w:ascii="仿宋" w:hAnsi="仿宋" w:eastAsia="仿宋" w:cs="仿宋"/>
          <w:color w:val="000000"/>
          <w:spacing w:val="8"/>
          <w:sz w:val="32"/>
          <w:szCs w:val="32"/>
          <w:shd w:val="clear" w:color="090000" w:fill="FFFFFF"/>
        </w:rPr>
        <w:t>在项目完成新增耕地验收入库后，市、县政府支付补助资金以外给予社会投资方的奖励资金。</w:t>
      </w:r>
    </w:p>
    <w:p>
      <w:pPr>
        <w:pStyle w:val="17"/>
        <w:spacing w:line="576" w:lineRule="exact"/>
        <w:ind w:firstLine="640"/>
        <w:jc w:val="left"/>
        <w:textAlignment w:val="baseline"/>
        <w:rPr>
          <w:rFonts w:hint="eastAsia" w:ascii="黑体" w:hAnsi="黑体" w:eastAsia="黑体" w:cs="黑体"/>
          <w:sz w:val="32"/>
          <w:szCs w:val="32"/>
        </w:rPr>
      </w:pPr>
      <w:r>
        <w:rPr>
          <w:rFonts w:hint="eastAsia" w:ascii="黑体" w:hAnsi="黑体" w:eastAsia="黑体" w:cs="黑体"/>
          <w:sz w:val="32"/>
          <w:szCs w:val="32"/>
        </w:rPr>
        <w:t>二、奖补范围</w:t>
      </w:r>
    </w:p>
    <w:p>
      <w:pPr>
        <w:spacing w:line="576" w:lineRule="exact"/>
        <w:ind w:firstLine="672" w:firstLineChars="200"/>
        <w:jc w:val="left"/>
        <w:textAlignment w:val="baseline"/>
        <w:rPr>
          <w:rFonts w:hint="eastAsia" w:ascii="仿宋" w:hAnsi="仿宋" w:eastAsia="仿宋" w:cs="仿宋"/>
          <w:color w:val="000000"/>
          <w:spacing w:val="8"/>
          <w:sz w:val="32"/>
          <w:szCs w:val="32"/>
          <w:shd w:val="clear" w:color="090000" w:fill="FFFFFF"/>
        </w:rPr>
      </w:pPr>
      <w:r>
        <w:rPr>
          <w:rFonts w:hint="eastAsia" w:ascii="仿宋" w:hAnsi="仿宋" w:eastAsia="仿宋" w:cs="仿宋"/>
          <w:color w:val="000000"/>
          <w:spacing w:val="8"/>
          <w:sz w:val="32"/>
          <w:szCs w:val="32"/>
          <w:shd w:val="clear" w:color="090000" w:fill="FFFFFF"/>
        </w:rPr>
        <w:t>社会资本参与的土地整治项目，按照土地整治项目管理规范以及合同约定</w:t>
      </w:r>
      <w:r>
        <w:rPr>
          <w:rFonts w:hint="eastAsia" w:ascii="仿宋" w:hAnsi="仿宋" w:eastAsia="仿宋" w:cs="仿宋"/>
          <w:spacing w:val="8"/>
          <w:sz w:val="32"/>
          <w:szCs w:val="32"/>
          <w:shd w:val="clear" w:color="090000" w:fill="FFFFFF"/>
        </w:rPr>
        <w:t>的内容，完成项目竣工验收的，市、县政府支付社会投资奖补资金。其中对产生新增</w:t>
      </w:r>
      <w:r>
        <w:rPr>
          <w:rFonts w:hint="eastAsia" w:ascii="仿宋" w:hAnsi="仿宋" w:eastAsia="仿宋" w:cs="仿宋"/>
          <w:color w:val="000000"/>
          <w:spacing w:val="8"/>
          <w:sz w:val="32"/>
          <w:szCs w:val="32"/>
          <w:shd w:val="clear" w:color="090000" w:fill="FFFFFF"/>
        </w:rPr>
        <w:t>耕地指标的项目，市、县政府给予投资者奖补资金；对不产生新增耕地指标的项目，政府给予投资者补助资金。</w:t>
      </w:r>
    </w:p>
    <w:p>
      <w:pPr>
        <w:pStyle w:val="17"/>
        <w:spacing w:line="576" w:lineRule="exact"/>
        <w:ind w:firstLine="640"/>
        <w:jc w:val="left"/>
        <w:textAlignment w:val="baseline"/>
        <w:rPr>
          <w:rFonts w:hint="eastAsia" w:ascii="黑体" w:hAnsi="黑体" w:eastAsia="黑体" w:cs="黑体"/>
          <w:sz w:val="32"/>
          <w:szCs w:val="32"/>
        </w:rPr>
      </w:pPr>
      <w:r>
        <w:rPr>
          <w:rFonts w:hint="eastAsia" w:ascii="黑体" w:hAnsi="黑体" w:eastAsia="黑体" w:cs="黑体"/>
          <w:sz w:val="32"/>
          <w:szCs w:val="32"/>
        </w:rPr>
        <w:t>三、奖补规则</w:t>
      </w:r>
    </w:p>
    <w:p>
      <w:pPr>
        <w:spacing w:line="576" w:lineRule="exact"/>
        <w:ind w:firstLine="672" w:firstLineChars="200"/>
        <w:jc w:val="left"/>
        <w:textAlignment w:val="baseline"/>
        <w:rPr>
          <w:rFonts w:hint="eastAsia" w:ascii="楷体" w:hAnsi="楷体" w:eastAsia="楷体" w:cs="楷体"/>
          <w:bCs/>
          <w:color w:val="000000"/>
          <w:spacing w:val="8"/>
          <w:kern w:val="0"/>
          <w:sz w:val="32"/>
          <w:szCs w:val="32"/>
          <w:shd w:val="clear" w:color="0B0000" w:fill="FFFFFF"/>
          <w:lang w:val="en-US" w:eastAsia="zh-CN" w:bidi="ar-SA"/>
        </w:rPr>
      </w:pPr>
      <w:r>
        <w:rPr>
          <w:rFonts w:hint="eastAsia" w:ascii="楷体" w:hAnsi="楷体" w:eastAsia="楷体" w:cs="楷体"/>
          <w:bCs/>
          <w:color w:val="000000"/>
          <w:spacing w:val="8"/>
          <w:kern w:val="0"/>
          <w:sz w:val="32"/>
          <w:szCs w:val="32"/>
          <w:shd w:val="clear" w:color="0B0000" w:fill="FFFFFF"/>
          <w:lang w:val="en-US" w:eastAsia="zh-CN" w:bidi="ar-SA"/>
        </w:rPr>
        <w:t>（一）补助规则</w:t>
      </w:r>
    </w:p>
    <w:p>
      <w:pPr>
        <w:spacing w:line="576" w:lineRule="exact"/>
        <w:ind w:firstLine="672" w:firstLineChars="200"/>
        <w:jc w:val="left"/>
        <w:textAlignment w:val="baseline"/>
        <w:rPr>
          <w:rFonts w:hint="eastAsia" w:ascii="仿宋" w:hAnsi="仿宋" w:eastAsia="仿宋" w:cs="仿宋"/>
          <w:color w:val="000000"/>
          <w:spacing w:val="8"/>
          <w:sz w:val="32"/>
          <w:szCs w:val="32"/>
          <w:shd w:val="clear" w:color="090000" w:fill="FFFFFF"/>
        </w:rPr>
      </w:pPr>
      <w:r>
        <w:rPr>
          <w:rFonts w:hint="eastAsia" w:ascii="仿宋" w:hAnsi="仿宋" w:eastAsia="仿宋" w:cs="仿宋"/>
          <w:color w:val="000000"/>
          <w:spacing w:val="8"/>
          <w:sz w:val="32"/>
          <w:szCs w:val="32"/>
          <w:shd w:val="clear" w:color="090000" w:fill="FFFFFF"/>
          <w:lang w:val="en-US" w:eastAsia="zh-CN"/>
        </w:rPr>
        <w:t>1、</w:t>
      </w:r>
      <w:r>
        <w:rPr>
          <w:rFonts w:hint="eastAsia" w:ascii="仿宋" w:hAnsi="仿宋" w:eastAsia="仿宋" w:cs="仿宋"/>
          <w:color w:val="000000"/>
          <w:spacing w:val="8"/>
          <w:sz w:val="32"/>
          <w:szCs w:val="32"/>
          <w:shd w:val="clear" w:color="090000" w:fill="FFFFFF"/>
          <w:lang w:eastAsia="zh-CN"/>
        </w:rPr>
        <w:t>产生新增耕地指标的项目。</w:t>
      </w:r>
      <w:r>
        <w:rPr>
          <w:rFonts w:hint="eastAsia" w:ascii="仿宋" w:hAnsi="仿宋" w:eastAsia="仿宋" w:cs="仿宋"/>
          <w:color w:val="000000"/>
          <w:spacing w:val="8"/>
          <w:sz w:val="32"/>
          <w:szCs w:val="32"/>
          <w:shd w:val="clear" w:color="090000" w:fill="FFFFFF"/>
        </w:rPr>
        <w:t>社会投资方按合同约定完成除后续培肥地力以外的建设内容并组织全面种植，达到新增耕地验收入库标准并入库的，市、县政府给予社会投资方已完</w:t>
      </w:r>
      <w:r>
        <w:rPr>
          <w:rFonts w:hint="eastAsia" w:ascii="仿宋" w:hAnsi="仿宋" w:eastAsia="仿宋" w:cs="仿宋"/>
          <w:color w:val="000000"/>
          <w:spacing w:val="8"/>
          <w:sz w:val="32"/>
          <w:szCs w:val="32"/>
          <w:shd w:val="clear" w:color="090000" w:fill="FFFFFF"/>
          <w:lang w:eastAsia="zh-CN"/>
        </w:rPr>
        <w:t>成项目投资</w:t>
      </w:r>
      <w:r>
        <w:rPr>
          <w:rFonts w:hint="eastAsia" w:ascii="仿宋" w:hAnsi="仿宋" w:eastAsia="仿宋" w:cs="仿宋"/>
          <w:color w:val="000000"/>
          <w:spacing w:val="8"/>
          <w:sz w:val="32"/>
          <w:szCs w:val="32"/>
          <w:shd w:val="clear" w:color="090000" w:fill="FFFFFF"/>
        </w:rPr>
        <w:t>费用补助。项目后续培肥地力</w:t>
      </w:r>
      <w:r>
        <w:rPr>
          <w:rFonts w:hint="eastAsia" w:ascii="仿宋" w:hAnsi="仿宋" w:eastAsia="仿宋" w:cs="仿宋"/>
          <w:color w:val="000000"/>
          <w:spacing w:val="8"/>
          <w:sz w:val="32"/>
          <w:szCs w:val="32"/>
          <w:shd w:val="clear" w:color="090000" w:fill="FFFFFF"/>
          <w:lang w:val="en-US" w:eastAsia="zh-CN"/>
        </w:rPr>
        <w:t>按设计标准完成后，经验收合格的，根据预算标准决算后</w:t>
      </w:r>
      <w:r>
        <w:rPr>
          <w:rFonts w:hint="eastAsia" w:ascii="仿宋" w:hAnsi="仿宋" w:eastAsia="仿宋" w:cs="仿宋"/>
          <w:color w:val="000000"/>
          <w:spacing w:val="8"/>
          <w:sz w:val="32"/>
          <w:szCs w:val="32"/>
          <w:shd w:val="clear" w:color="090000" w:fill="FFFFFF"/>
        </w:rPr>
        <w:t>支付。</w:t>
      </w:r>
    </w:p>
    <w:p>
      <w:pPr>
        <w:spacing w:line="576" w:lineRule="exact"/>
        <w:ind w:firstLine="672" w:firstLineChars="200"/>
        <w:jc w:val="left"/>
        <w:textAlignment w:val="baseline"/>
        <w:rPr>
          <w:rFonts w:hint="eastAsia" w:ascii="仿宋" w:hAnsi="仿宋" w:eastAsia="仿宋" w:cs="仿宋"/>
          <w:spacing w:val="8"/>
          <w:sz w:val="32"/>
          <w:szCs w:val="32"/>
          <w:shd w:val="clear" w:color="090000" w:fill="FFFFFF"/>
        </w:rPr>
      </w:pPr>
      <w:r>
        <w:rPr>
          <w:rFonts w:hint="eastAsia" w:ascii="仿宋" w:hAnsi="仿宋" w:eastAsia="仿宋" w:cs="仿宋"/>
          <w:color w:val="000000"/>
          <w:spacing w:val="8"/>
          <w:sz w:val="32"/>
          <w:szCs w:val="32"/>
          <w:shd w:val="clear" w:color="090000" w:fill="FFFFFF"/>
          <w:lang w:val="en-US" w:eastAsia="zh-CN"/>
        </w:rPr>
        <w:t>2、</w:t>
      </w:r>
      <w:r>
        <w:rPr>
          <w:rFonts w:hint="eastAsia" w:ascii="仿宋" w:hAnsi="仿宋" w:eastAsia="仿宋" w:cs="仿宋"/>
          <w:color w:val="000000"/>
          <w:spacing w:val="8"/>
          <w:sz w:val="32"/>
          <w:szCs w:val="32"/>
          <w:shd w:val="clear" w:color="090000" w:fill="FFFFFF"/>
        </w:rPr>
        <w:t>不产生新增耕地指标的项目</w:t>
      </w:r>
      <w:r>
        <w:rPr>
          <w:rFonts w:hint="eastAsia" w:ascii="仿宋" w:hAnsi="仿宋" w:eastAsia="仿宋" w:cs="仿宋"/>
          <w:color w:val="000000"/>
          <w:spacing w:val="8"/>
          <w:sz w:val="32"/>
          <w:szCs w:val="32"/>
          <w:shd w:val="clear" w:color="090000" w:fill="FFFFFF"/>
          <w:lang w:eastAsia="zh-CN"/>
        </w:rPr>
        <w:t>。</w:t>
      </w:r>
      <w:r>
        <w:rPr>
          <w:rFonts w:hint="eastAsia" w:ascii="仿宋" w:hAnsi="仿宋" w:eastAsia="仿宋" w:cs="仿宋"/>
          <w:color w:val="000000"/>
          <w:spacing w:val="8"/>
          <w:sz w:val="32"/>
          <w:szCs w:val="32"/>
          <w:shd w:val="clear" w:color="090000" w:fill="FFFFFF"/>
        </w:rPr>
        <w:t>包括在项目区以外新建的水利工程、电力设施等建设项目，以及项目区内常规设计以外增加的建设项目，市、县政府给予社会投资方补助资金。其中投资利息甲乙双方按实际投资情况分段</w:t>
      </w:r>
      <w:r>
        <w:rPr>
          <w:rFonts w:hint="eastAsia" w:ascii="仿宋" w:hAnsi="仿宋" w:eastAsia="仿宋" w:cs="仿宋"/>
          <w:color w:val="000000"/>
          <w:spacing w:val="8"/>
          <w:sz w:val="32"/>
          <w:szCs w:val="32"/>
          <w:shd w:val="clear" w:color="090000" w:fill="FFFFFF"/>
          <w:lang w:eastAsia="zh-CN"/>
        </w:rPr>
        <w:t>按月</w:t>
      </w:r>
      <w:r>
        <w:rPr>
          <w:rFonts w:hint="eastAsia" w:ascii="仿宋" w:hAnsi="仿宋" w:eastAsia="仿宋" w:cs="仿宋"/>
          <w:color w:val="000000"/>
          <w:spacing w:val="8"/>
          <w:sz w:val="32"/>
          <w:szCs w:val="32"/>
          <w:shd w:val="clear" w:color="090000" w:fill="FFFFFF"/>
        </w:rPr>
        <w:t>计算（不包括因社会资本方造成的时间延误）。投资利息</w:t>
      </w:r>
      <w:r>
        <w:rPr>
          <w:rFonts w:hint="eastAsia" w:ascii="仿宋" w:hAnsi="仿宋" w:eastAsia="仿宋" w:cs="仿宋"/>
          <w:spacing w:val="8"/>
          <w:sz w:val="32"/>
          <w:szCs w:val="32"/>
          <w:shd w:val="clear" w:color="090000" w:fill="FFFFFF"/>
          <w:lang w:eastAsia="zh-CN"/>
        </w:rPr>
        <w:t>从开工建设至政府支付补助资金为止计算</w:t>
      </w:r>
      <w:r>
        <w:rPr>
          <w:rFonts w:hint="eastAsia" w:ascii="仿宋" w:hAnsi="仿宋" w:eastAsia="仿宋" w:cs="仿宋"/>
          <w:spacing w:val="8"/>
          <w:sz w:val="32"/>
          <w:szCs w:val="32"/>
          <w:shd w:val="clear" w:color="090000" w:fill="FFFFFF"/>
        </w:rPr>
        <w:t>，利率</w:t>
      </w:r>
      <w:r>
        <w:rPr>
          <w:rFonts w:hint="eastAsia" w:ascii="仿宋" w:hAnsi="仿宋" w:eastAsia="仿宋" w:cs="仿宋"/>
          <w:color w:val="000000"/>
          <w:spacing w:val="8"/>
          <w:sz w:val="32"/>
          <w:szCs w:val="32"/>
          <w:shd w:val="clear" w:color="090000" w:fill="FFFFFF"/>
        </w:rPr>
        <w:t>以当期的商业银行贷款基准利率</w:t>
      </w:r>
      <w:r>
        <w:rPr>
          <w:rFonts w:hint="eastAsia" w:ascii="仿宋" w:hAnsi="仿宋" w:eastAsia="仿宋" w:cs="仿宋"/>
          <w:color w:val="000000"/>
          <w:spacing w:val="8"/>
          <w:sz w:val="32"/>
          <w:szCs w:val="32"/>
          <w:shd w:val="clear" w:color="090000" w:fill="FFFFFF"/>
          <w:lang w:eastAsia="zh-CN"/>
        </w:rPr>
        <w:t>（</w:t>
      </w:r>
      <w:r>
        <w:rPr>
          <w:rFonts w:hint="eastAsia" w:ascii="仿宋" w:hAnsi="仿宋" w:eastAsia="仿宋" w:cs="仿宋"/>
          <w:color w:val="000000"/>
          <w:spacing w:val="8"/>
          <w:sz w:val="32"/>
          <w:szCs w:val="32"/>
          <w:shd w:val="clear" w:color="090000" w:fill="FFFFFF"/>
          <w:lang w:val="en-US" w:eastAsia="zh-CN"/>
        </w:rPr>
        <w:t>LPR</w:t>
      </w:r>
      <w:r>
        <w:rPr>
          <w:rFonts w:hint="eastAsia" w:ascii="仿宋" w:hAnsi="仿宋" w:eastAsia="仿宋" w:cs="仿宋"/>
          <w:color w:val="000000"/>
          <w:spacing w:val="8"/>
          <w:sz w:val="32"/>
          <w:szCs w:val="32"/>
          <w:shd w:val="clear" w:color="090000" w:fill="FFFFFF"/>
          <w:lang w:eastAsia="zh-CN"/>
        </w:rPr>
        <w:t>）</w:t>
      </w:r>
      <w:r>
        <w:rPr>
          <w:rFonts w:hint="eastAsia" w:ascii="仿宋" w:hAnsi="仿宋" w:eastAsia="仿宋" w:cs="仿宋"/>
          <w:color w:val="000000"/>
          <w:spacing w:val="8"/>
          <w:sz w:val="32"/>
          <w:szCs w:val="32"/>
          <w:shd w:val="clear" w:color="090000" w:fill="FFFFFF"/>
        </w:rPr>
        <w:t>为准。</w:t>
      </w:r>
    </w:p>
    <w:p>
      <w:pPr>
        <w:spacing w:line="576" w:lineRule="exact"/>
        <w:ind w:firstLine="672" w:firstLineChars="200"/>
        <w:jc w:val="left"/>
        <w:textAlignment w:val="baseline"/>
        <w:rPr>
          <w:rFonts w:hint="eastAsia" w:ascii="仿宋" w:hAnsi="仿宋" w:eastAsia="仿宋" w:cs="仿宋"/>
          <w:color w:val="000000"/>
          <w:spacing w:val="8"/>
          <w:sz w:val="32"/>
          <w:szCs w:val="32"/>
          <w:shd w:val="clear" w:color="090000" w:fill="FFFFFF"/>
        </w:rPr>
      </w:pPr>
      <w:r>
        <w:rPr>
          <w:rFonts w:hint="eastAsia" w:ascii="楷体" w:hAnsi="楷体" w:eastAsia="楷体" w:cs="楷体"/>
          <w:bCs/>
          <w:color w:val="000000"/>
          <w:spacing w:val="8"/>
          <w:kern w:val="0"/>
          <w:sz w:val="32"/>
          <w:szCs w:val="32"/>
          <w:shd w:val="clear" w:color="0B0000" w:fill="FFFFFF"/>
          <w:lang w:val="en-US" w:eastAsia="zh-CN" w:bidi="ar-SA"/>
        </w:rPr>
        <w:t>（二）奖励规则。</w:t>
      </w:r>
      <w:r>
        <w:rPr>
          <w:rFonts w:hint="eastAsia" w:ascii="仿宋" w:hAnsi="仿宋" w:eastAsia="仿宋" w:cs="仿宋"/>
          <w:color w:val="000000"/>
          <w:spacing w:val="8"/>
          <w:sz w:val="32"/>
          <w:szCs w:val="32"/>
          <w:shd w:val="clear" w:color="090000" w:fill="FFFFFF"/>
        </w:rPr>
        <w:t>社会投资方完成项目后续培肥地力总投资后，由市、县政府组织自然资源、财政、农业农村、林业和草原等有关部门和相关专家进行终验。对项目运行情况、耕地质量等指标均达到验收合格标准的，支付社会投资方奖励资金。达不到验收合格标准的，按要求进行一年期限的整改，整改后仍达不到合格标准的，不予奖励。</w:t>
      </w:r>
    </w:p>
    <w:p>
      <w:pPr>
        <w:pStyle w:val="17"/>
        <w:spacing w:line="576" w:lineRule="exact"/>
        <w:ind w:firstLine="640"/>
        <w:jc w:val="left"/>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四、奖补资金标准</w:t>
      </w:r>
    </w:p>
    <w:p>
      <w:pPr>
        <w:spacing w:line="576" w:lineRule="exact"/>
        <w:ind w:firstLine="672" w:firstLineChars="200"/>
        <w:jc w:val="left"/>
        <w:textAlignment w:val="baseline"/>
        <w:rPr>
          <w:rFonts w:hint="eastAsia" w:ascii="仿宋" w:hAnsi="仿宋" w:eastAsia="仿宋" w:cs="仿宋"/>
          <w:color w:val="000000"/>
          <w:spacing w:val="8"/>
          <w:sz w:val="32"/>
          <w:szCs w:val="32"/>
          <w:shd w:val="clear" w:color="090000" w:fill="FFFFFF"/>
        </w:rPr>
      </w:pPr>
      <w:r>
        <w:rPr>
          <w:rFonts w:hint="eastAsia" w:ascii="仿宋" w:hAnsi="仿宋" w:eastAsia="仿宋" w:cs="仿宋"/>
          <w:color w:val="000000"/>
          <w:spacing w:val="8"/>
          <w:sz w:val="32"/>
          <w:szCs w:val="32"/>
          <w:shd w:val="clear" w:color="090000" w:fill="FFFFFF"/>
        </w:rPr>
        <w:t>对产生新增耕地指标的土地整治项目，要求社会投资方项目建设周期不超过2年（不包括后续培肥），至新增耕地入库周期不超过3.5年。奖补费用按新增耕地面积和新增耕地质量评定等级计算。奖励资金不超过总奖补资金的33.33%，</w:t>
      </w:r>
      <w:r>
        <w:rPr>
          <w:rFonts w:hint="eastAsia" w:ascii="仿宋" w:hAnsi="仿宋" w:eastAsia="仿宋" w:cs="仿宋"/>
          <w:bCs/>
          <w:color w:val="000000"/>
          <w:spacing w:val="8"/>
          <w:kern w:val="0"/>
          <w:sz w:val="32"/>
          <w:szCs w:val="32"/>
          <w:shd w:val="clear" w:color="0B0000" w:fill="FFFFFF"/>
        </w:rPr>
        <w:t>补助资金不超过总奖补资金的66.66%。</w:t>
      </w:r>
      <w:r>
        <w:rPr>
          <w:rFonts w:hint="eastAsia" w:ascii="仿宋" w:hAnsi="仿宋" w:eastAsia="仿宋" w:cs="仿宋"/>
          <w:color w:val="000000"/>
          <w:spacing w:val="8"/>
          <w:sz w:val="32"/>
          <w:szCs w:val="32"/>
          <w:shd w:val="clear" w:color="090000" w:fill="FFFFFF"/>
        </w:rPr>
        <w:t>奖补资金最高不超过以下标准：</w:t>
      </w:r>
    </w:p>
    <w:p>
      <w:pPr>
        <w:numPr>
          <w:numId w:val="0"/>
        </w:numPr>
        <w:spacing w:line="576" w:lineRule="exact"/>
        <w:ind w:firstLine="672" w:firstLineChars="200"/>
        <w:jc w:val="left"/>
        <w:textAlignment w:val="baseline"/>
        <w:rPr>
          <w:rFonts w:hint="eastAsia" w:ascii="楷体" w:hAnsi="楷体" w:eastAsia="楷体" w:cs="楷体"/>
          <w:bCs/>
          <w:color w:val="000000"/>
          <w:spacing w:val="8"/>
          <w:kern w:val="0"/>
          <w:sz w:val="32"/>
          <w:szCs w:val="32"/>
          <w:shd w:val="clear" w:color="0B0000" w:fill="FFFFFF"/>
        </w:rPr>
      </w:pPr>
      <w:r>
        <w:rPr>
          <w:rFonts w:hint="eastAsia" w:ascii="楷体" w:hAnsi="楷体" w:eastAsia="楷体" w:cs="楷体"/>
          <w:bCs/>
          <w:color w:val="000000"/>
          <w:spacing w:val="8"/>
          <w:kern w:val="0"/>
          <w:sz w:val="32"/>
          <w:szCs w:val="32"/>
          <w:shd w:val="clear" w:color="0B0000" w:fill="FFFFFF"/>
          <w:lang w:eastAsia="zh-CN"/>
        </w:rPr>
        <w:t>（</w:t>
      </w:r>
      <w:r>
        <w:rPr>
          <w:rFonts w:hint="eastAsia" w:ascii="楷体" w:hAnsi="楷体" w:eastAsia="楷体" w:cs="楷体"/>
          <w:bCs/>
          <w:color w:val="000000"/>
          <w:spacing w:val="8"/>
          <w:kern w:val="0"/>
          <w:sz w:val="32"/>
          <w:szCs w:val="32"/>
          <w:shd w:val="clear" w:color="0B0000" w:fill="FFFFFF"/>
          <w:lang w:val="en-US" w:eastAsia="zh-CN"/>
        </w:rPr>
        <w:t>一</w:t>
      </w:r>
      <w:r>
        <w:rPr>
          <w:rFonts w:hint="eastAsia" w:ascii="楷体" w:hAnsi="楷体" w:eastAsia="楷体" w:cs="楷体"/>
          <w:bCs/>
          <w:color w:val="000000"/>
          <w:spacing w:val="8"/>
          <w:kern w:val="0"/>
          <w:sz w:val="32"/>
          <w:szCs w:val="32"/>
          <w:shd w:val="clear" w:color="0B0000" w:fill="FFFFFF"/>
          <w:lang w:eastAsia="zh-CN"/>
        </w:rPr>
        <w:t>）</w:t>
      </w:r>
      <w:r>
        <w:rPr>
          <w:rFonts w:hint="eastAsia" w:ascii="楷体" w:hAnsi="楷体" w:eastAsia="楷体" w:cs="楷体"/>
          <w:bCs/>
          <w:color w:val="000000"/>
          <w:spacing w:val="8"/>
          <w:kern w:val="0"/>
          <w:sz w:val="32"/>
          <w:szCs w:val="32"/>
          <w:shd w:val="clear" w:color="0B0000" w:fill="FFFFFF"/>
        </w:rPr>
        <w:t>土地整治项目</w:t>
      </w:r>
    </w:p>
    <w:p>
      <w:pPr>
        <w:spacing w:line="576" w:lineRule="exact"/>
        <w:ind w:firstLine="840" w:firstLineChars="250"/>
        <w:jc w:val="left"/>
        <w:textAlignment w:val="baseline"/>
        <w:rPr>
          <w:rFonts w:hint="eastAsia" w:ascii="仿宋" w:hAnsi="仿宋" w:eastAsia="仿宋" w:cs="仿宋"/>
          <w:bCs/>
          <w:color w:val="000000"/>
          <w:spacing w:val="8"/>
          <w:kern w:val="0"/>
          <w:sz w:val="32"/>
          <w:szCs w:val="32"/>
          <w:shd w:val="clear" w:color="0B0000" w:fill="FFFFFF"/>
        </w:rPr>
      </w:pPr>
      <w:r>
        <w:rPr>
          <w:rFonts w:hint="eastAsia" w:ascii="仿宋" w:hAnsi="仿宋" w:eastAsia="仿宋" w:cs="仿宋"/>
          <w:bCs/>
          <w:color w:val="000000"/>
          <w:spacing w:val="8"/>
          <w:kern w:val="0"/>
          <w:sz w:val="32"/>
          <w:szCs w:val="32"/>
          <w:shd w:val="clear" w:color="0B0000" w:fill="FFFFFF"/>
        </w:rPr>
        <w:t>水田标准：10等每公顷72万元，11等每公顷69万元，12等每公顷66万元，13等每公顷63万元。</w:t>
      </w:r>
    </w:p>
    <w:p>
      <w:pPr>
        <w:spacing w:line="576" w:lineRule="exact"/>
        <w:ind w:firstLine="672" w:firstLineChars="200"/>
        <w:jc w:val="left"/>
        <w:textAlignment w:val="baseline"/>
        <w:rPr>
          <w:rFonts w:hint="eastAsia" w:ascii="仿宋" w:hAnsi="仿宋" w:eastAsia="仿宋" w:cs="仿宋"/>
          <w:bCs/>
          <w:color w:val="000000"/>
          <w:spacing w:val="8"/>
          <w:kern w:val="0"/>
          <w:sz w:val="32"/>
          <w:szCs w:val="32"/>
          <w:shd w:val="clear" w:color="0B0000" w:fill="FFFFFF"/>
        </w:rPr>
      </w:pPr>
      <w:r>
        <w:rPr>
          <w:rFonts w:hint="eastAsia" w:ascii="仿宋" w:hAnsi="仿宋" w:eastAsia="仿宋" w:cs="仿宋"/>
          <w:bCs/>
          <w:color w:val="000000"/>
          <w:spacing w:val="8"/>
          <w:kern w:val="0"/>
          <w:sz w:val="32"/>
          <w:szCs w:val="32"/>
          <w:shd w:val="clear" w:color="0B0000" w:fill="FFFFFF"/>
        </w:rPr>
        <w:t>旱地标准：10等每公顷51万元，11等每公顷48万元，12等每公顷45万元，13等每公顷42万元。</w:t>
      </w:r>
    </w:p>
    <w:p>
      <w:pPr>
        <w:spacing w:line="576" w:lineRule="exact"/>
        <w:ind w:firstLine="672" w:firstLineChars="200"/>
        <w:jc w:val="left"/>
        <w:textAlignment w:val="baseline"/>
        <w:rPr>
          <w:rFonts w:hint="eastAsia" w:ascii="仿宋" w:hAnsi="仿宋" w:eastAsia="仿宋" w:cs="仿宋"/>
          <w:color w:val="000000"/>
          <w:spacing w:val="8"/>
          <w:sz w:val="32"/>
          <w:szCs w:val="32"/>
          <w:shd w:val="clear" w:color="090000" w:fill="FFFFFF"/>
        </w:rPr>
      </w:pPr>
      <w:r>
        <w:rPr>
          <w:rFonts w:hint="eastAsia" w:ascii="仿宋" w:hAnsi="仿宋" w:eastAsia="仿宋" w:cs="仿宋"/>
          <w:color w:val="000000"/>
          <w:spacing w:val="8"/>
          <w:sz w:val="32"/>
          <w:szCs w:val="32"/>
          <w:shd w:val="clear" w:color="090000" w:fill="FFFFFF"/>
        </w:rPr>
        <w:t>土地整治项目是指开垦盐碱地、其他草地和裸土地等未利用地，以及未纳入湿地范围内的坑塘水面等农用地的土地整治项目。该类项目要求在完成基础设施建设、土壤改良、第一年土壤培肥并组织当年种植，满足新增耕地指标验收入库要求的基础上，必须持续完成后三年培肥地力和组织全面种植。市、县政府按合同约定，支付社会投资方奖补资金。</w:t>
      </w:r>
    </w:p>
    <w:p>
      <w:pPr>
        <w:spacing w:line="576" w:lineRule="exact"/>
        <w:ind w:firstLine="672" w:firstLineChars="200"/>
        <w:jc w:val="left"/>
        <w:textAlignment w:val="baseline"/>
        <w:rPr>
          <w:rFonts w:hint="eastAsia" w:ascii="仿宋" w:hAnsi="仿宋" w:eastAsia="仿宋" w:cs="仿宋"/>
          <w:color w:val="000000"/>
          <w:spacing w:val="8"/>
          <w:sz w:val="32"/>
          <w:szCs w:val="32"/>
          <w:shd w:val="clear" w:color="090000" w:fill="FFFFFF"/>
        </w:rPr>
      </w:pPr>
      <w:r>
        <w:rPr>
          <w:rFonts w:hint="eastAsia" w:ascii="楷体" w:hAnsi="楷体" w:eastAsia="楷体" w:cs="楷体"/>
          <w:bCs/>
          <w:color w:val="000000"/>
          <w:spacing w:val="8"/>
          <w:kern w:val="0"/>
          <w:sz w:val="32"/>
          <w:szCs w:val="32"/>
          <w:shd w:val="clear" w:color="0B0000" w:fill="FFFFFF"/>
          <w:lang w:eastAsia="zh-CN"/>
        </w:rPr>
        <w:t>（二）提质改造项目。</w:t>
      </w:r>
      <w:r>
        <w:rPr>
          <w:rFonts w:hint="eastAsia" w:ascii="仿宋" w:hAnsi="仿宋" w:eastAsia="仿宋" w:cs="仿宋"/>
          <w:color w:val="000000"/>
          <w:spacing w:val="8"/>
          <w:sz w:val="32"/>
          <w:szCs w:val="32"/>
          <w:shd w:val="clear" w:color="090000" w:fill="FFFFFF"/>
        </w:rPr>
        <w:t>是指通过土地平整、修建排灌设施等工程以及施用有机肥等措施，将旱田改建为水田，并提高耕地质量等别，从而增加粮食产能和水田规模的土地整治项目。由乡镇政府（场站）向县自然资源部门申报提质改造项目年度计划，经审查认定符合提质改造条件的地块，纳入提质改造土地整治项目储备库，按年度实施。对社会投资的提质改造项目，可由县自然资源部门或者项目所在地乡镇政府（场站）按土地整治项目管理相关规定组织实施。县政府对社会投资的提质改造项目实行奖补。</w:t>
      </w:r>
    </w:p>
    <w:p>
      <w:pPr>
        <w:spacing w:line="576" w:lineRule="exact"/>
        <w:ind w:firstLine="672" w:firstLineChars="200"/>
        <w:jc w:val="left"/>
        <w:textAlignment w:val="baseline"/>
        <w:rPr>
          <w:rFonts w:hint="eastAsia" w:ascii="仿宋" w:hAnsi="仿宋" w:eastAsia="仿宋" w:cs="仿宋"/>
          <w:bCs/>
          <w:color w:val="000000"/>
          <w:spacing w:val="8"/>
          <w:kern w:val="0"/>
          <w:sz w:val="32"/>
          <w:szCs w:val="32"/>
          <w:shd w:val="clear" w:color="0B0000" w:fill="FFFFFF"/>
        </w:rPr>
      </w:pPr>
      <w:r>
        <w:rPr>
          <w:rFonts w:hint="eastAsia" w:ascii="仿宋" w:hAnsi="仿宋" w:eastAsia="仿宋" w:cs="仿宋"/>
          <w:bCs/>
          <w:color w:val="000000"/>
          <w:spacing w:val="8"/>
          <w:kern w:val="0"/>
          <w:sz w:val="32"/>
          <w:szCs w:val="32"/>
          <w:shd w:val="clear" w:color="0B0000" w:fill="FFFFFF"/>
        </w:rPr>
        <w:t>1.稳定耕地（农民长期耕种的承包土地）。投资成本加投资收益。最高奖补标准每公顷不超过42万元。</w:t>
      </w:r>
    </w:p>
    <w:p>
      <w:pPr>
        <w:spacing w:line="576" w:lineRule="exact"/>
        <w:ind w:firstLine="672" w:firstLineChars="200"/>
        <w:jc w:val="left"/>
        <w:textAlignment w:val="baseline"/>
        <w:rPr>
          <w:rFonts w:hint="eastAsia" w:ascii="仿宋" w:hAnsi="仿宋" w:eastAsia="仿宋" w:cs="仿宋"/>
          <w:color w:val="000000"/>
          <w:spacing w:val="8"/>
          <w:sz w:val="32"/>
          <w:szCs w:val="32"/>
          <w:shd w:val="clear" w:color="090000" w:fill="FFFFFF"/>
        </w:rPr>
      </w:pPr>
      <w:r>
        <w:rPr>
          <w:rFonts w:hint="eastAsia" w:ascii="仿宋" w:hAnsi="仿宋" w:eastAsia="仿宋" w:cs="仿宋"/>
          <w:color w:val="000000"/>
          <w:spacing w:val="8"/>
          <w:sz w:val="32"/>
          <w:szCs w:val="32"/>
          <w:shd w:val="clear" w:color="090000" w:fill="FFFFFF"/>
        </w:rPr>
        <w:t>2.不稳定耕地（在项目区内零散分布的农民自行开垦的小片荒）。奖补标准参照土地整治项目奖补标准。</w:t>
      </w:r>
    </w:p>
    <w:p>
      <w:pPr>
        <w:spacing w:line="576" w:lineRule="exact"/>
        <w:ind w:firstLine="672" w:firstLineChars="200"/>
        <w:jc w:val="left"/>
        <w:textAlignment w:val="baseline"/>
        <w:rPr>
          <w:rFonts w:hint="eastAsia" w:ascii="仿宋" w:hAnsi="仿宋" w:eastAsia="仿宋" w:cs="仿宋"/>
          <w:color w:val="000000"/>
          <w:spacing w:val="8"/>
          <w:sz w:val="32"/>
          <w:szCs w:val="32"/>
          <w:shd w:val="clear" w:color="080000" w:fill="FFFFFF"/>
        </w:rPr>
      </w:pPr>
      <w:r>
        <w:rPr>
          <w:rFonts w:hint="eastAsia" w:ascii="楷体" w:hAnsi="楷体" w:eastAsia="楷体" w:cs="楷体"/>
          <w:bCs/>
          <w:color w:val="000000"/>
          <w:spacing w:val="8"/>
          <w:kern w:val="0"/>
          <w:sz w:val="32"/>
          <w:szCs w:val="32"/>
          <w:shd w:val="clear" w:color="0B0000" w:fill="FFFFFF"/>
          <w:lang w:eastAsia="zh-CN"/>
        </w:rPr>
        <w:t>（三）土地复垦项目。</w:t>
      </w:r>
      <w:r>
        <w:rPr>
          <w:rFonts w:hint="eastAsia" w:ascii="仿宋" w:hAnsi="仿宋" w:eastAsia="仿宋" w:cs="仿宋"/>
          <w:color w:val="000000"/>
          <w:spacing w:val="8"/>
          <w:sz w:val="32"/>
          <w:szCs w:val="32"/>
          <w:shd w:val="clear" w:color="090000" w:fill="FFFFFF"/>
        </w:rPr>
        <w:t>纳入国土空间规划的土地复垦项目，是指对生产建设活动和自然灾害损毁的土地，采取整治措施，使其达到可供利用状态的项目。主要包括工矿废弃地、村屯等建设用地复垦（不含增减挂钩项目），可由社会资本参与建设，市、县政府实行奖补。其奖补资金标准参照土地整治项目奖补标准。</w:t>
      </w:r>
    </w:p>
    <w:p>
      <w:pPr>
        <w:pStyle w:val="17"/>
        <w:spacing w:line="576" w:lineRule="exact"/>
        <w:ind w:firstLine="640"/>
        <w:jc w:val="left"/>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五、奖补（补助）资金支付</w:t>
      </w:r>
    </w:p>
    <w:p>
      <w:pPr>
        <w:spacing w:line="576" w:lineRule="exact"/>
        <w:ind w:firstLine="672" w:firstLineChars="200"/>
        <w:jc w:val="left"/>
        <w:textAlignment w:val="baseline"/>
        <w:rPr>
          <w:rFonts w:hint="eastAsia" w:ascii="楷体" w:hAnsi="楷体" w:eastAsia="楷体" w:cs="楷体"/>
          <w:bCs/>
          <w:color w:val="000000"/>
          <w:spacing w:val="8"/>
          <w:kern w:val="0"/>
          <w:sz w:val="32"/>
          <w:szCs w:val="32"/>
          <w:shd w:val="clear" w:color="0B0000" w:fill="FFFFFF"/>
          <w:lang w:eastAsia="zh-CN"/>
        </w:rPr>
      </w:pPr>
      <w:r>
        <w:rPr>
          <w:rFonts w:hint="eastAsia" w:ascii="楷体" w:hAnsi="楷体" w:eastAsia="楷体" w:cs="楷体"/>
          <w:bCs/>
          <w:color w:val="000000"/>
          <w:spacing w:val="8"/>
          <w:kern w:val="0"/>
          <w:sz w:val="32"/>
          <w:szCs w:val="32"/>
          <w:shd w:val="clear" w:color="0B0000" w:fill="FFFFFF"/>
          <w:lang w:eastAsia="zh-CN"/>
        </w:rPr>
        <w:t>（一）财政预算管理</w:t>
      </w:r>
    </w:p>
    <w:p>
      <w:pPr>
        <w:spacing w:line="576" w:lineRule="exact"/>
        <w:ind w:firstLine="672" w:firstLineChars="200"/>
        <w:jc w:val="left"/>
        <w:textAlignment w:val="baseline"/>
        <w:rPr>
          <w:rFonts w:hint="eastAsia" w:ascii="仿宋" w:hAnsi="仿宋" w:eastAsia="仿宋" w:cs="仿宋"/>
          <w:color w:val="000000"/>
          <w:spacing w:val="8"/>
          <w:sz w:val="32"/>
          <w:szCs w:val="32"/>
          <w:shd w:val="clear" w:color="090000" w:fill="FFFFFF"/>
        </w:rPr>
      </w:pPr>
      <w:r>
        <w:rPr>
          <w:rFonts w:hint="eastAsia" w:ascii="仿宋" w:hAnsi="仿宋" w:eastAsia="仿宋" w:cs="仿宋"/>
          <w:color w:val="000000"/>
          <w:spacing w:val="8"/>
          <w:sz w:val="32"/>
          <w:szCs w:val="32"/>
          <w:shd w:val="clear" w:color="090000" w:fill="FFFFFF"/>
        </w:rPr>
        <w:t>社会资本参与土地整治项目的奖补资金纳入市、县级政府财政预算管理。在年度预算编制期内，市、县自然资源局提出下一年度奖补资金预算，经批准后按预算执行。</w:t>
      </w:r>
    </w:p>
    <w:p>
      <w:pPr>
        <w:spacing w:line="576" w:lineRule="exact"/>
        <w:ind w:firstLine="672" w:firstLineChars="200"/>
        <w:jc w:val="left"/>
        <w:textAlignment w:val="baseline"/>
        <w:rPr>
          <w:rFonts w:hint="eastAsia" w:ascii="楷体" w:hAnsi="楷体" w:eastAsia="楷体" w:cs="楷体"/>
          <w:bCs/>
          <w:color w:val="000000"/>
          <w:spacing w:val="8"/>
          <w:kern w:val="0"/>
          <w:sz w:val="32"/>
          <w:szCs w:val="32"/>
          <w:shd w:val="clear" w:color="0B0000" w:fill="FFFFFF"/>
          <w:lang w:eastAsia="zh-CN"/>
        </w:rPr>
      </w:pPr>
      <w:r>
        <w:rPr>
          <w:rFonts w:hint="eastAsia" w:ascii="楷体" w:hAnsi="楷体" w:eastAsia="楷体" w:cs="楷体"/>
          <w:bCs/>
          <w:color w:val="000000"/>
          <w:spacing w:val="8"/>
          <w:kern w:val="0"/>
          <w:sz w:val="32"/>
          <w:szCs w:val="32"/>
          <w:shd w:val="clear" w:color="0B0000" w:fill="FFFFFF"/>
          <w:lang w:eastAsia="zh-CN"/>
        </w:rPr>
        <w:t>（二）申请支付奖补资金</w:t>
      </w:r>
    </w:p>
    <w:p>
      <w:pPr>
        <w:spacing w:line="576" w:lineRule="exact"/>
        <w:ind w:firstLine="672" w:firstLineChars="200"/>
        <w:jc w:val="left"/>
        <w:textAlignment w:val="baseline"/>
        <w:rPr>
          <w:rFonts w:hint="eastAsia" w:ascii="仿宋" w:hAnsi="仿宋" w:eastAsia="仿宋" w:cs="仿宋"/>
          <w:color w:val="000000"/>
          <w:spacing w:val="8"/>
          <w:sz w:val="32"/>
          <w:szCs w:val="32"/>
          <w:shd w:val="clear" w:color="090000" w:fill="FFFFFF"/>
        </w:rPr>
      </w:pPr>
      <w:r>
        <w:rPr>
          <w:rFonts w:hint="eastAsia" w:ascii="仿宋" w:hAnsi="仿宋" w:eastAsia="仿宋" w:cs="仿宋"/>
          <w:color w:val="000000"/>
          <w:spacing w:val="8"/>
          <w:sz w:val="32"/>
          <w:szCs w:val="32"/>
          <w:shd w:val="clear" w:color="090000" w:fill="FFFFFF"/>
        </w:rPr>
        <w:t>1.奖补资金。社会资本参与土地整治项目的新增耕地指标验收入库后，具备申请条件的，由社会资本方向市、县自然资源局提出奖补资金申请，市、县自然资源局审核通过后，报市、县政府审批，批复后市、县财政部门拨付奖补资金。</w:t>
      </w:r>
    </w:p>
    <w:p>
      <w:pPr>
        <w:spacing w:line="576" w:lineRule="exact"/>
        <w:ind w:firstLine="672" w:firstLineChars="200"/>
        <w:jc w:val="left"/>
        <w:textAlignment w:val="baseline"/>
        <w:rPr>
          <w:rFonts w:hint="eastAsia" w:ascii="仿宋" w:hAnsi="仿宋" w:eastAsia="仿宋" w:cs="仿宋"/>
          <w:color w:val="000000"/>
          <w:spacing w:val="8"/>
          <w:sz w:val="32"/>
          <w:szCs w:val="32"/>
          <w:shd w:val="clear" w:color="090000" w:fill="FFFFFF"/>
        </w:rPr>
      </w:pPr>
      <w:r>
        <w:rPr>
          <w:rFonts w:hint="eastAsia" w:ascii="仿宋" w:hAnsi="仿宋" w:eastAsia="仿宋" w:cs="仿宋"/>
          <w:color w:val="000000"/>
          <w:spacing w:val="8"/>
          <w:sz w:val="32"/>
          <w:szCs w:val="32"/>
          <w:shd w:val="clear" w:color="090000" w:fill="FFFFFF"/>
        </w:rPr>
        <w:t>2.补助资金。项目竣工验收合格后，由社会资本方向市、县自然资源局提出补助资金申请，市、县自然资源局审核通过后，报市、县市政府审批，批复后市、县财政部门拨付补助资金。</w:t>
      </w:r>
    </w:p>
    <w:p>
      <w:pPr>
        <w:pStyle w:val="17"/>
        <w:spacing w:line="576" w:lineRule="exact"/>
        <w:ind w:firstLine="640"/>
        <w:jc w:val="left"/>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六、法律责任</w:t>
      </w:r>
    </w:p>
    <w:p>
      <w:pPr>
        <w:pStyle w:val="17"/>
        <w:spacing w:line="576" w:lineRule="exact"/>
        <w:ind w:firstLine="672"/>
        <w:jc w:val="left"/>
        <w:textAlignment w:val="baseline"/>
        <w:rPr>
          <w:rFonts w:hint="eastAsia" w:ascii="仿宋" w:hAnsi="仿宋" w:eastAsia="仿宋" w:cs="仿宋"/>
          <w:color w:val="000000"/>
          <w:spacing w:val="8"/>
          <w:sz w:val="32"/>
          <w:szCs w:val="32"/>
          <w:shd w:val="clear" w:color="090000" w:fill="FFFFFF"/>
        </w:rPr>
      </w:pPr>
      <w:r>
        <w:rPr>
          <w:rFonts w:hint="eastAsia" w:ascii="仿宋" w:hAnsi="仿宋" w:eastAsia="仿宋" w:cs="仿宋"/>
          <w:color w:val="000000"/>
          <w:spacing w:val="8"/>
          <w:sz w:val="32"/>
          <w:szCs w:val="32"/>
          <w:shd w:val="clear" w:color="090000" w:fill="FFFFFF"/>
        </w:rPr>
        <w:t>（一）对社会投资方未按合同约定时间开工建设的，或者在项目建设过程中，项目管理不善以及资金不到位等原因造成停工，影响项目正常实施的，市、县政府有权终止合同，由此造成的损失，由社会投资方自负。</w:t>
      </w:r>
    </w:p>
    <w:p>
      <w:pPr>
        <w:spacing w:line="576" w:lineRule="exact"/>
        <w:ind w:firstLine="672" w:firstLineChars="200"/>
        <w:jc w:val="left"/>
        <w:textAlignment w:val="baseline"/>
        <w:rPr>
          <w:rFonts w:hint="eastAsia" w:ascii="仿宋" w:hAnsi="仿宋" w:eastAsia="仿宋" w:cs="仿宋"/>
          <w:color w:val="000000"/>
          <w:spacing w:val="8"/>
          <w:sz w:val="32"/>
          <w:szCs w:val="32"/>
          <w:shd w:val="clear" w:color="090000" w:fill="FFFFFF"/>
        </w:rPr>
      </w:pPr>
      <w:r>
        <w:rPr>
          <w:rFonts w:hint="eastAsia" w:ascii="仿宋" w:hAnsi="仿宋" w:eastAsia="仿宋" w:cs="仿宋"/>
          <w:color w:val="000000"/>
          <w:spacing w:val="8"/>
          <w:sz w:val="32"/>
          <w:szCs w:val="32"/>
          <w:shd w:val="clear" w:color="090000" w:fill="FFFFFF"/>
        </w:rPr>
        <w:t>（二）对未经项目原设计批准机关同意，不得擅自设计变更。</w:t>
      </w:r>
    </w:p>
    <w:p>
      <w:pPr>
        <w:spacing w:line="576" w:lineRule="exact"/>
        <w:ind w:firstLine="672" w:firstLineChars="200"/>
        <w:jc w:val="left"/>
        <w:textAlignment w:val="baseline"/>
        <w:rPr>
          <w:rFonts w:hint="eastAsia" w:ascii="仿宋" w:hAnsi="仿宋" w:eastAsia="仿宋" w:cs="仿宋"/>
          <w:color w:val="000000"/>
          <w:spacing w:val="8"/>
          <w:sz w:val="32"/>
          <w:szCs w:val="32"/>
          <w:shd w:val="clear" w:color="090000" w:fill="FFFFFF"/>
        </w:rPr>
      </w:pPr>
      <w:r>
        <w:rPr>
          <w:rFonts w:hint="eastAsia" w:ascii="仿宋" w:hAnsi="仿宋" w:eastAsia="仿宋" w:cs="仿宋"/>
          <w:color w:val="000000"/>
          <w:spacing w:val="8"/>
          <w:sz w:val="32"/>
          <w:szCs w:val="32"/>
          <w:shd w:val="clear" w:color="090000" w:fill="FFFFFF"/>
        </w:rPr>
        <w:t>（三）除不可抗力外，未按合同约定完成项目建设的，市、县政府不予支付奖补资金。</w:t>
      </w:r>
    </w:p>
    <w:p>
      <w:pPr>
        <w:spacing w:line="576" w:lineRule="exact"/>
        <w:ind w:firstLine="672" w:firstLineChars="200"/>
        <w:jc w:val="left"/>
        <w:textAlignment w:val="baseline"/>
        <w:rPr>
          <w:rFonts w:hint="eastAsia" w:ascii="仿宋" w:hAnsi="仿宋" w:eastAsia="仿宋" w:cs="仿宋"/>
          <w:color w:val="000000"/>
          <w:spacing w:val="8"/>
          <w:sz w:val="32"/>
          <w:szCs w:val="32"/>
          <w:shd w:val="clear" w:color="090000" w:fill="FFFFFF"/>
        </w:rPr>
      </w:pPr>
      <w:r>
        <w:rPr>
          <w:rFonts w:hint="eastAsia" w:ascii="仿宋" w:hAnsi="仿宋" w:eastAsia="仿宋" w:cs="仿宋"/>
          <w:color w:val="000000"/>
          <w:spacing w:val="8"/>
          <w:sz w:val="32"/>
          <w:szCs w:val="32"/>
          <w:shd w:val="clear" w:color="090000" w:fill="FFFFFF"/>
        </w:rPr>
        <w:t>（四）除不可抗力外，未按合同约定完成项目建设，涉及影响合同内其他项目建设造成损失的，后果自负。涉及影响合同外其他项目建设造成损失的，由社会投资方承担赔偿责任。</w:t>
      </w:r>
    </w:p>
    <w:p>
      <w:pPr>
        <w:pStyle w:val="17"/>
        <w:spacing w:line="576" w:lineRule="exact"/>
        <w:ind w:firstLine="640"/>
        <w:jc w:val="left"/>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七、其他事项</w:t>
      </w:r>
    </w:p>
    <w:p>
      <w:pPr>
        <w:spacing w:line="576" w:lineRule="exact"/>
        <w:ind w:firstLine="672" w:firstLineChars="200"/>
        <w:jc w:val="left"/>
        <w:textAlignment w:val="baseline"/>
        <w:rPr>
          <w:rFonts w:hint="eastAsia" w:ascii="仿宋" w:hAnsi="仿宋" w:eastAsia="仿宋" w:cs="仿宋"/>
          <w:color w:val="000000"/>
          <w:spacing w:val="8"/>
          <w:sz w:val="32"/>
          <w:szCs w:val="32"/>
          <w:shd w:val="clear" w:color="090000" w:fill="FFFFFF"/>
        </w:rPr>
      </w:pPr>
      <w:r>
        <w:rPr>
          <w:rFonts w:hint="eastAsia" w:ascii="楷体" w:hAnsi="楷体" w:eastAsia="楷体" w:cs="楷体"/>
          <w:bCs/>
          <w:color w:val="000000"/>
          <w:spacing w:val="8"/>
          <w:kern w:val="0"/>
          <w:sz w:val="32"/>
          <w:szCs w:val="32"/>
          <w:shd w:val="clear" w:color="0B0000" w:fill="FFFFFF"/>
          <w:lang w:eastAsia="zh-CN"/>
        </w:rPr>
        <w:t>（一）建立后续管护基金制度。</w:t>
      </w:r>
      <w:r>
        <w:rPr>
          <w:rFonts w:hint="eastAsia" w:ascii="仿宋" w:hAnsi="仿宋" w:eastAsia="仿宋" w:cs="仿宋"/>
          <w:color w:val="000000"/>
          <w:spacing w:val="8"/>
          <w:sz w:val="32"/>
          <w:szCs w:val="32"/>
          <w:shd w:val="clear" w:color="090000" w:fill="FFFFFF"/>
        </w:rPr>
        <w:t>为加强土地整治项目后续管理，保障项目长期有效运行，县政府设立后续管护专项基金。管护专项基金从土地指标交易收益中提取，标准为土地整治项目指标交易纯收益的2%。管护专项基金专户储存，专款专用。对在后续土地整治项目管护中确需使用管护专项基金的项目，由项目所在地乡镇政府（场站）提出申请，自然资源部门对项目进行审核，财政部门批准使用。</w:t>
      </w:r>
    </w:p>
    <w:p>
      <w:pPr>
        <w:spacing w:line="576" w:lineRule="exact"/>
        <w:ind w:firstLine="672" w:firstLineChars="200"/>
        <w:jc w:val="left"/>
        <w:textAlignment w:val="baseline"/>
        <w:rPr>
          <w:rFonts w:hint="eastAsia" w:ascii="仿宋" w:hAnsi="仿宋" w:eastAsia="仿宋" w:cs="仿宋"/>
          <w:color w:val="000000"/>
          <w:spacing w:val="8"/>
          <w:sz w:val="32"/>
          <w:szCs w:val="32"/>
          <w:shd w:val="clear" w:color="090000" w:fill="FFFFFF"/>
        </w:rPr>
      </w:pPr>
      <w:r>
        <w:rPr>
          <w:rFonts w:hint="eastAsia" w:ascii="楷体" w:hAnsi="楷体" w:eastAsia="楷体" w:cs="楷体"/>
          <w:bCs/>
          <w:color w:val="000000"/>
          <w:spacing w:val="8"/>
          <w:kern w:val="0"/>
          <w:sz w:val="32"/>
          <w:szCs w:val="32"/>
          <w:shd w:val="clear" w:color="0B0000" w:fill="FFFFFF"/>
          <w:lang w:eastAsia="zh-CN"/>
        </w:rPr>
        <w:t>（二）落实基层工作经费。</w:t>
      </w:r>
      <w:r>
        <w:rPr>
          <w:rFonts w:hint="eastAsia" w:ascii="仿宋" w:hAnsi="仿宋" w:eastAsia="仿宋" w:cs="仿宋"/>
          <w:color w:val="000000"/>
          <w:spacing w:val="8"/>
          <w:sz w:val="32"/>
          <w:szCs w:val="32"/>
          <w:shd w:val="clear" w:color="090000" w:fill="FFFFFF"/>
        </w:rPr>
        <w:t>为调动乡镇政府开展土地整治项目的积极性，县政府财政部门可从土地指标交易收益中安排每公顷不高于1万元资金，作为项目所在地乡镇政府工作经费，主要用于组织、宣传、协调和推动项目建设的人员工资及其相关费用支出。</w:t>
      </w:r>
    </w:p>
    <w:p>
      <w:pPr>
        <w:pStyle w:val="17"/>
        <w:spacing w:line="576" w:lineRule="exact"/>
        <w:ind w:firstLine="640"/>
        <w:jc w:val="left"/>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八、附则</w:t>
      </w:r>
    </w:p>
    <w:p>
      <w:pPr>
        <w:spacing w:line="576" w:lineRule="exact"/>
        <w:ind w:firstLine="672" w:firstLineChars="200"/>
        <w:jc w:val="left"/>
        <w:textAlignment w:val="baseline"/>
        <w:rPr>
          <w:rFonts w:hint="eastAsia" w:ascii="仿宋" w:hAnsi="仿宋" w:eastAsia="仿宋" w:cs="仿宋"/>
          <w:color w:val="000000"/>
          <w:spacing w:val="8"/>
          <w:sz w:val="32"/>
          <w:szCs w:val="32"/>
          <w:shd w:val="clear" w:color="090000" w:fill="FFFFFF"/>
        </w:rPr>
      </w:pPr>
      <w:r>
        <w:rPr>
          <w:rFonts w:hint="eastAsia" w:ascii="仿宋" w:hAnsi="仿宋" w:eastAsia="仿宋" w:cs="仿宋"/>
          <w:color w:val="000000"/>
          <w:spacing w:val="8"/>
          <w:sz w:val="32"/>
          <w:szCs w:val="32"/>
          <w:shd w:val="clear" w:color="090000" w:fill="FFFFFF"/>
        </w:rPr>
        <w:t>（一）本《办法》有效期为5年。</w:t>
      </w:r>
    </w:p>
    <w:p>
      <w:pPr>
        <w:spacing w:line="576" w:lineRule="exact"/>
        <w:ind w:firstLine="672" w:firstLineChars="200"/>
        <w:jc w:val="left"/>
        <w:textAlignment w:val="baseline"/>
        <w:rPr>
          <w:rFonts w:hint="eastAsia" w:ascii="仿宋" w:hAnsi="仿宋" w:eastAsia="仿宋" w:cs="仿宋"/>
          <w:color w:val="000000"/>
          <w:spacing w:val="8"/>
          <w:sz w:val="32"/>
          <w:szCs w:val="32"/>
          <w:shd w:val="clear" w:color="090000" w:fill="FFFFFF"/>
        </w:rPr>
      </w:pPr>
      <w:r>
        <w:rPr>
          <w:rFonts w:hint="eastAsia" w:ascii="仿宋" w:hAnsi="仿宋" w:eastAsia="仿宋" w:cs="仿宋"/>
          <w:color w:val="000000"/>
          <w:spacing w:val="8"/>
          <w:sz w:val="32"/>
          <w:szCs w:val="32"/>
          <w:shd w:val="clear" w:color="090000" w:fill="FFFFFF"/>
        </w:rPr>
        <w:t>（二）自下发之日起，社会资本参与土地整治项目按照此《办法》执行。</w:t>
      </w:r>
    </w:p>
    <w:p>
      <w:pPr>
        <w:spacing w:line="576" w:lineRule="exact"/>
        <w:ind w:firstLine="672" w:firstLineChars="200"/>
        <w:jc w:val="left"/>
        <w:textAlignment w:val="baseline"/>
        <w:rPr>
          <w:rFonts w:hint="eastAsia" w:ascii="仿宋" w:hAnsi="仿宋" w:eastAsia="仿宋" w:cs="仿宋"/>
          <w:sz w:val="32"/>
          <w:szCs w:val="32"/>
        </w:rPr>
      </w:pPr>
      <w:r>
        <w:rPr>
          <w:rFonts w:hint="eastAsia" w:ascii="仿宋" w:hAnsi="仿宋" w:eastAsia="仿宋" w:cs="仿宋"/>
          <w:color w:val="000000"/>
          <w:spacing w:val="8"/>
          <w:sz w:val="32"/>
          <w:szCs w:val="32"/>
          <w:shd w:val="clear" w:color="090000" w:fill="FFFFFF"/>
        </w:rPr>
        <w:t>（三）《办法》下发以前，社会资本方与政府或相关部门签订的协议与本《办法》不一致的，各县级政府可依据实际情况参照本办法执行。</w:t>
      </w:r>
    </w:p>
    <w:sectPr>
      <w:footerReference r:id="rId3" w:type="default"/>
      <w:pgSz w:w="11906" w:h="16838"/>
      <w:pgMar w:top="2211" w:right="1474" w:bottom="187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82016" w:usb3="00000000" w:csb0="00040001" w:csb1="00000000"/>
  </w:font>
  <w:font w:name="方正楷体_GBK">
    <w:altName w:val="微软雅黑"/>
    <w:panose1 w:val="00000000000000000000"/>
    <w:charset w:val="86"/>
    <w:family w:val="auto"/>
    <w:pitch w:val="default"/>
    <w:sig w:usb0="00000000" w:usb1="00000000" w:usb2="00000016"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仿宋_GB2312">
    <w:altName w:val="微软雅黑"/>
    <w:panose1 w:val="00000000000000000000"/>
    <w:charset w:val="86"/>
    <w:family w:val="auto"/>
    <w:pitch w:val="default"/>
    <w:sig w:usb0="00000000" w:usb1="00000000" w:usb2="00000012" w:usb3="00000000" w:csb0="00040001" w:csb1="00000000"/>
  </w:font>
  <w:font w:name="方正黑体_GBK">
    <w:altName w:val="微软雅黑"/>
    <w:panose1 w:val="00000000000000000000"/>
    <w:charset w:val="86"/>
    <w:family w:val="auto"/>
    <w:pitch w:val="default"/>
    <w:sig w:usb0="00000000" w:usb1="00000000" w:usb2="00082016"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lang w:val="zh-CN"/>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U1Y2Q1MTk2ZDhhZmZiOTE0YmVkOTdlN2VjMTFjYzQifQ=="/>
  </w:docVars>
  <w:rsids>
    <w:rsidRoot w:val="003F07AB"/>
    <w:rsid w:val="00096238"/>
    <w:rsid w:val="0015687F"/>
    <w:rsid w:val="00163B64"/>
    <w:rsid w:val="00177B26"/>
    <w:rsid w:val="001B140B"/>
    <w:rsid w:val="001D7888"/>
    <w:rsid w:val="001F4A69"/>
    <w:rsid w:val="002077D0"/>
    <w:rsid w:val="00216E72"/>
    <w:rsid w:val="0023233B"/>
    <w:rsid w:val="002444A4"/>
    <w:rsid w:val="0026053E"/>
    <w:rsid w:val="002A7153"/>
    <w:rsid w:val="002D4A7C"/>
    <w:rsid w:val="00341A27"/>
    <w:rsid w:val="00367CF0"/>
    <w:rsid w:val="003947BD"/>
    <w:rsid w:val="003A6F94"/>
    <w:rsid w:val="003B6742"/>
    <w:rsid w:val="003C0B91"/>
    <w:rsid w:val="003D782E"/>
    <w:rsid w:val="003F07AB"/>
    <w:rsid w:val="003F58CC"/>
    <w:rsid w:val="00437B15"/>
    <w:rsid w:val="00487C2D"/>
    <w:rsid w:val="00495B77"/>
    <w:rsid w:val="004D0FCD"/>
    <w:rsid w:val="004E2AC3"/>
    <w:rsid w:val="00541526"/>
    <w:rsid w:val="00560B52"/>
    <w:rsid w:val="0057486B"/>
    <w:rsid w:val="005A684A"/>
    <w:rsid w:val="005C7284"/>
    <w:rsid w:val="005E3A23"/>
    <w:rsid w:val="00616452"/>
    <w:rsid w:val="00662314"/>
    <w:rsid w:val="006B683B"/>
    <w:rsid w:val="006D0D6D"/>
    <w:rsid w:val="006F72D5"/>
    <w:rsid w:val="007034F0"/>
    <w:rsid w:val="00722E95"/>
    <w:rsid w:val="007261F3"/>
    <w:rsid w:val="0073284A"/>
    <w:rsid w:val="007553AA"/>
    <w:rsid w:val="00810D85"/>
    <w:rsid w:val="00811CBA"/>
    <w:rsid w:val="00830094"/>
    <w:rsid w:val="00841922"/>
    <w:rsid w:val="00844015"/>
    <w:rsid w:val="008447B2"/>
    <w:rsid w:val="0088605C"/>
    <w:rsid w:val="00896043"/>
    <w:rsid w:val="008D12BB"/>
    <w:rsid w:val="00913343"/>
    <w:rsid w:val="00924521"/>
    <w:rsid w:val="009306AB"/>
    <w:rsid w:val="009463BD"/>
    <w:rsid w:val="0096321F"/>
    <w:rsid w:val="009E1B8F"/>
    <w:rsid w:val="00A01B44"/>
    <w:rsid w:val="00A232C1"/>
    <w:rsid w:val="00A45516"/>
    <w:rsid w:val="00A562E5"/>
    <w:rsid w:val="00A96453"/>
    <w:rsid w:val="00AA0705"/>
    <w:rsid w:val="00AB284F"/>
    <w:rsid w:val="00B359F1"/>
    <w:rsid w:val="00B46447"/>
    <w:rsid w:val="00B506F9"/>
    <w:rsid w:val="00B54945"/>
    <w:rsid w:val="00B60F23"/>
    <w:rsid w:val="00B80126"/>
    <w:rsid w:val="00B96577"/>
    <w:rsid w:val="00B96F7C"/>
    <w:rsid w:val="00BB0D18"/>
    <w:rsid w:val="00C03A29"/>
    <w:rsid w:val="00C354D0"/>
    <w:rsid w:val="00C50B2D"/>
    <w:rsid w:val="00CB27E0"/>
    <w:rsid w:val="00CB3EDE"/>
    <w:rsid w:val="00CC327B"/>
    <w:rsid w:val="00CD40CB"/>
    <w:rsid w:val="00CE2011"/>
    <w:rsid w:val="00CF02D5"/>
    <w:rsid w:val="00D04A9A"/>
    <w:rsid w:val="00D92199"/>
    <w:rsid w:val="00D94F41"/>
    <w:rsid w:val="00D96458"/>
    <w:rsid w:val="00DA390A"/>
    <w:rsid w:val="00DA67C8"/>
    <w:rsid w:val="00DC33BE"/>
    <w:rsid w:val="00E05467"/>
    <w:rsid w:val="00E66BE6"/>
    <w:rsid w:val="00F32D77"/>
    <w:rsid w:val="00F370F6"/>
    <w:rsid w:val="00F51A47"/>
    <w:rsid w:val="00F56CC8"/>
    <w:rsid w:val="00FB1791"/>
    <w:rsid w:val="00FC1F55"/>
    <w:rsid w:val="00FE6393"/>
    <w:rsid w:val="032C036F"/>
    <w:rsid w:val="03347491"/>
    <w:rsid w:val="03505690"/>
    <w:rsid w:val="035536BD"/>
    <w:rsid w:val="042C2CD2"/>
    <w:rsid w:val="05923DAF"/>
    <w:rsid w:val="06702270"/>
    <w:rsid w:val="067D155B"/>
    <w:rsid w:val="08FD1DEA"/>
    <w:rsid w:val="0A864F5A"/>
    <w:rsid w:val="0B016BFE"/>
    <w:rsid w:val="0CC96DA4"/>
    <w:rsid w:val="0DA10224"/>
    <w:rsid w:val="0F1E67A6"/>
    <w:rsid w:val="0F2F1AB5"/>
    <w:rsid w:val="0F51794C"/>
    <w:rsid w:val="13A913E3"/>
    <w:rsid w:val="16680FF5"/>
    <w:rsid w:val="188929D9"/>
    <w:rsid w:val="18A6001E"/>
    <w:rsid w:val="199C084B"/>
    <w:rsid w:val="1B8408BD"/>
    <w:rsid w:val="1CA81C4F"/>
    <w:rsid w:val="1CBB06F7"/>
    <w:rsid w:val="1D893DAB"/>
    <w:rsid w:val="200F7270"/>
    <w:rsid w:val="20593E9B"/>
    <w:rsid w:val="20810F8F"/>
    <w:rsid w:val="20A8029D"/>
    <w:rsid w:val="20EE356F"/>
    <w:rsid w:val="24842169"/>
    <w:rsid w:val="255F39A8"/>
    <w:rsid w:val="274951F8"/>
    <w:rsid w:val="28C44566"/>
    <w:rsid w:val="29441E98"/>
    <w:rsid w:val="29470B05"/>
    <w:rsid w:val="29680C44"/>
    <w:rsid w:val="29AA5DA6"/>
    <w:rsid w:val="2B21248B"/>
    <w:rsid w:val="2B2441D7"/>
    <w:rsid w:val="2C5A5D16"/>
    <w:rsid w:val="2C681F1F"/>
    <w:rsid w:val="2C6F2FE3"/>
    <w:rsid w:val="2D6E540C"/>
    <w:rsid w:val="2E0142EF"/>
    <w:rsid w:val="31F53D95"/>
    <w:rsid w:val="3200110E"/>
    <w:rsid w:val="334C7E8F"/>
    <w:rsid w:val="33B63B72"/>
    <w:rsid w:val="33D954C8"/>
    <w:rsid w:val="34971AA9"/>
    <w:rsid w:val="353A7EDC"/>
    <w:rsid w:val="395052EE"/>
    <w:rsid w:val="3A437DEA"/>
    <w:rsid w:val="3BAC5E63"/>
    <w:rsid w:val="3E9F7D15"/>
    <w:rsid w:val="41526AE8"/>
    <w:rsid w:val="434F63A2"/>
    <w:rsid w:val="446827D5"/>
    <w:rsid w:val="447F4E62"/>
    <w:rsid w:val="49C03205"/>
    <w:rsid w:val="4B564ADC"/>
    <w:rsid w:val="4B8F4057"/>
    <w:rsid w:val="4DCF029E"/>
    <w:rsid w:val="4F6773D9"/>
    <w:rsid w:val="50D23030"/>
    <w:rsid w:val="50E10F21"/>
    <w:rsid w:val="512D01D5"/>
    <w:rsid w:val="51935577"/>
    <w:rsid w:val="51B977CF"/>
    <w:rsid w:val="52F731FB"/>
    <w:rsid w:val="54936727"/>
    <w:rsid w:val="55C1284B"/>
    <w:rsid w:val="561B17C3"/>
    <w:rsid w:val="5799049A"/>
    <w:rsid w:val="5A167B4E"/>
    <w:rsid w:val="5CE84AF5"/>
    <w:rsid w:val="5EDA4374"/>
    <w:rsid w:val="5EED6ABF"/>
    <w:rsid w:val="613C2115"/>
    <w:rsid w:val="619709AE"/>
    <w:rsid w:val="634467FD"/>
    <w:rsid w:val="647924D6"/>
    <w:rsid w:val="65246852"/>
    <w:rsid w:val="677C1E54"/>
    <w:rsid w:val="683E7CBF"/>
    <w:rsid w:val="691D203E"/>
    <w:rsid w:val="6C8D6E53"/>
    <w:rsid w:val="6CD87141"/>
    <w:rsid w:val="6EAB6724"/>
    <w:rsid w:val="71B365C0"/>
    <w:rsid w:val="72D7698A"/>
    <w:rsid w:val="73063468"/>
    <w:rsid w:val="7339201B"/>
    <w:rsid w:val="744A753D"/>
    <w:rsid w:val="7945375D"/>
    <w:rsid w:val="79EC1BDA"/>
    <w:rsid w:val="7AA15E8B"/>
    <w:rsid w:val="7BFA3AA5"/>
    <w:rsid w:val="7D456713"/>
    <w:rsid w:val="7E341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Date"/>
    <w:basedOn w:val="1"/>
    <w:next w:val="1"/>
    <w:qFormat/>
    <w:uiPriority w:val="0"/>
    <w:rPr>
      <w:rFonts w:ascii="Arial" w:hAnsi="Arial"/>
      <w:sz w:val="24"/>
    </w:rPr>
  </w:style>
  <w:style w:type="paragraph" w:styleId="5">
    <w:name w:val="Balloon Text"/>
    <w:basedOn w:val="1"/>
    <w:link w:val="12"/>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22"/>
    <w:rPr>
      <w:b/>
      <w:bCs/>
    </w:rPr>
  </w:style>
  <w:style w:type="character" w:customStyle="1" w:styleId="12">
    <w:name w:val="批注框文本 Char"/>
    <w:basedOn w:val="10"/>
    <w:link w:val="5"/>
    <w:qFormat/>
    <w:uiPriority w:val="99"/>
    <w:rPr>
      <w:kern w:val="2"/>
      <w:sz w:val="18"/>
      <w:szCs w:val="18"/>
    </w:rPr>
  </w:style>
  <w:style w:type="character" w:customStyle="1" w:styleId="13">
    <w:name w:val="页脚 Char"/>
    <w:basedOn w:val="10"/>
    <w:link w:val="6"/>
    <w:qFormat/>
    <w:uiPriority w:val="99"/>
    <w:rPr>
      <w:sz w:val="18"/>
      <w:szCs w:val="18"/>
    </w:rPr>
  </w:style>
  <w:style w:type="character" w:customStyle="1" w:styleId="14">
    <w:name w:val="页眉 Char"/>
    <w:basedOn w:val="10"/>
    <w:link w:val="7"/>
    <w:qFormat/>
    <w:uiPriority w:val="99"/>
    <w:rPr>
      <w:sz w:val="18"/>
      <w:szCs w:val="18"/>
    </w:rPr>
  </w:style>
  <w:style w:type="paragraph" w:customStyle="1" w:styleId="15">
    <w:name w:val="样式 正文11 + 首行缩进:  2 字符"/>
    <w:basedOn w:val="1"/>
    <w:qFormat/>
    <w:uiPriority w:val="0"/>
    <w:pPr>
      <w:ind w:firstLine="560"/>
    </w:pPr>
    <w:rPr>
      <w:rFonts w:ascii="宋体" w:hAnsi="宋体"/>
      <w:color w:val="FF0000"/>
      <w:sz w:val="36"/>
      <w:szCs w:val="20"/>
    </w:rPr>
  </w:style>
  <w:style w:type="paragraph" w:customStyle="1" w:styleId="16">
    <w:name w:val="Default"/>
    <w:qFormat/>
    <w:uiPriority w:val="99"/>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7</Pages>
  <Words>2787</Words>
  <Characters>2835</Characters>
  <Lines>20</Lines>
  <Paragraphs>5</Paragraphs>
  <TotalTime>11</TotalTime>
  <ScaleCrop>false</ScaleCrop>
  <LinksUpToDate>false</LinksUpToDate>
  <CharactersWithSpaces>2835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2022-11-21T06:13:00Z</dcterms:created>
  <dc:creator>Administrator</dc:creator>
  <cp:lastModifiedBy>韩宏达</cp:lastModifiedBy>
  <cp:lastPrinted>2022-11-29T02:00:39Z</cp:lastPrinted>
  <dcterms:modified xsi:type="dcterms:W3CDTF">2022-11-29T02:11:30Z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0870BC1AE37B415DA35C4CCC73A8D367</vt:lpwstr>
  </property>
</Properties>
</file>